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68C6" w14:textId="1A6C31F8" w:rsidR="00EF4234" w:rsidRPr="0016032F" w:rsidRDefault="006C3DC5" w:rsidP="00F971C0">
      <w:pPr>
        <w:spacing w:after="0"/>
        <w:jc w:val="center"/>
        <w:rPr>
          <w:b/>
          <w:bCs/>
          <w:sz w:val="32"/>
          <w:szCs w:val="32"/>
        </w:rPr>
      </w:pPr>
      <w:r w:rsidRPr="0016032F">
        <w:rPr>
          <w:b/>
          <w:bCs/>
          <w:sz w:val="32"/>
          <w:szCs w:val="32"/>
        </w:rPr>
        <w:t>ZÁ</w:t>
      </w:r>
      <w:r w:rsidR="00FD486C" w:rsidRPr="0016032F">
        <w:rPr>
          <w:b/>
          <w:bCs/>
          <w:sz w:val="32"/>
          <w:szCs w:val="32"/>
        </w:rPr>
        <w:t>ZNAM</w:t>
      </w:r>
      <w:r w:rsidRPr="0016032F">
        <w:rPr>
          <w:b/>
          <w:bCs/>
          <w:sz w:val="32"/>
          <w:szCs w:val="32"/>
        </w:rPr>
        <w:t xml:space="preserve"> Z JEDNÁNÍ </w:t>
      </w:r>
      <w:r w:rsidR="00773832" w:rsidRPr="0016032F">
        <w:rPr>
          <w:b/>
          <w:bCs/>
          <w:sz w:val="32"/>
          <w:szCs w:val="32"/>
        </w:rPr>
        <w:t>V</w:t>
      </w:r>
      <w:r w:rsidR="00A74367">
        <w:rPr>
          <w:b/>
          <w:bCs/>
          <w:sz w:val="32"/>
          <w:szCs w:val="32"/>
        </w:rPr>
        <w:t>ÝKONNÉHO VÝBORU</w:t>
      </w:r>
      <w:r w:rsidR="001954DC" w:rsidRPr="0016032F">
        <w:rPr>
          <w:b/>
          <w:bCs/>
          <w:sz w:val="32"/>
          <w:szCs w:val="32"/>
        </w:rPr>
        <w:t xml:space="preserve"> </w:t>
      </w:r>
      <w:r w:rsidR="00C34FB8" w:rsidRPr="0016032F">
        <w:rPr>
          <w:b/>
          <w:bCs/>
          <w:sz w:val="32"/>
          <w:szCs w:val="32"/>
        </w:rPr>
        <w:t>OSH ČESKÉ BUDĚJOVICE</w:t>
      </w:r>
    </w:p>
    <w:p w14:paraId="3D582C34" w14:textId="56D5B650" w:rsidR="00EF4234" w:rsidRDefault="00DA45C3" w:rsidP="00F971C0">
      <w:pPr>
        <w:pBdr>
          <w:bottom w:val="single" w:sz="12" w:space="1" w:color="000000"/>
        </w:pBd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RESTAURACE U MAXE, </w:t>
      </w:r>
      <w:r w:rsidR="00960FC2">
        <w:rPr>
          <w:b/>
          <w:bCs/>
          <w:sz w:val="32"/>
          <w:szCs w:val="32"/>
        </w:rPr>
        <w:t>9.5.2023</w:t>
      </w:r>
    </w:p>
    <w:p w14:paraId="7184936F" w14:textId="790BD354" w:rsidR="001954DC" w:rsidRDefault="001954DC" w:rsidP="00CF4BDD">
      <w:pPr>
        <w:spacing w:after="0"/>
        <w:ind w:left="708"/>
        <w:jc w:val="both"/>
        <w:rPr>
          <w:sz w:val="24"/>
          <w:szCs w:val="24"/>
        </w:rPr>
      </w:pPr>
      <w:r w:rsidRPr="001954DC">
        <w:rPr>
          <w:b/>
          <w:bCs/>
          <w:sz w:val="24"/>
          <w:szCs w:val="24"/>
          <w:u w:val="single"/>
        </w:rPr>
        <w:t>Přítomn</w:t>
      </w:r>
      <w:r w:rsidR="005F2AC3">
        <w:rPr>
          <w:b/>
          <w:bCs/>
          <w:sz w:val="24"/>
          <w:szCs w:val="24"/>
          <w:u w:val="single"/>
        </w:rPr>
        <w:t>i</w:t>
      </w:r>
      <w:r w:rsidRPr="001954DC"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Mgr. Jiří Žižka</w:t>
      </w:r>
      <w:r w:rsidR="0016032F">
        <w:rPr>
          <w:sz w:val="24"/>
          <w:szCs w:val="24"/>
        </w:rPr>
        <w:t xml:space="preserve">, Stanislav Klika, Alena Šusterová, </w:t>
      </w:r>
      <w:r w:rsidR="005F2AC3">
        <w:rPr>
          <w:sz w:val="24"/>
          <w:szCs w:val="24"/>
        </w:rPr>
        <w:t xml:space="preserve">Ondřej Bouška, </w:t>
      </w:r>
      <w:r w:rsidR="0016032F">
        <w:rPr>
          <w:sz w:val="24"/>
          <w:szCs w:val="24"/>
        </w:rPr>
        <w:t xml:space="preserve">Jiřina </w:t>
      </w:r>
      <w:proofErr w:type="spellStart"/>
      <w:r w:rsidR="0016032F">
        <w:rPr>
          <w:sz w:val="24"/>
          <w:szCs w:val="24"/>
        </w:rPr>
        <w:t>Gramanová</w:t>
      </w:r>
      <w:proofErr w:type="spellEnd"/>
      <w:r w:rsidR="0016032F">
        <w:rPr>
          <w:sz w:val="24"/>
          <w:szCs w:val="24"/>
        </w:rPr>
        <w:t xml:space="preserve">, </w:t>
      </w:r>
      <w:r w:rsidR="005F2AC3">
        <w:rPr>
          <w:sz w:val="24"/>
          <w:szCs w:val="24"/>
        </w:rPr>
        <w:t xml:space="preserve">Mgr. Jan Nýdl, Tomáš Michal, </w:t>
      </w:r>
      <w:r w:rsidR="0016032F">
        <w:rPr>
          <w:sz w:val="24"/>
          <w:szCs w:val="24"/>
        </w:rPr>
        <w:t xml:space="preserve">PhDr. Ludmila Vlášková, Jiří Valenta, </w:t>
      </w:r>
      <w:r w:rsidR="004301F1">
        <w:rPr>
          <w:sz w:val="24"/>
          <w:szCs w:val="24"/>
        </w:rPr>
        <w:t>Pavel Hronek</w:t>
      </w:r>
      <w:r w:rsidR="0016032F">
        <w:rPr>
          <w:sz w:val="24"/>
          <w:szCs w:val="24"/>
        </w:rPr>
        <w:t>,</w:t>
      </w:r>
      <w:r w:rsidR="004301F1">
        <w:rPr>
          <w:sz w:val="24"/>
          <w:szCs w:val="24"/>
        </w:rPr>
        <w:t xml:space="preserve"> Václav Maruška, Jiří </w:t>
      </w:r>
      <w:proofErr w:type="spellStart"/>
      <w:r w:rsidR="004301F1">
        <w:rPr>
          <w:sz w:val="24"/>
          <w:szCs w:val="24"/>
        </w:rPr>
        <w:t>Červák</w:t>
      </w:r>
      <w:proofErr w:type="spellEnd"/>
      <w:r w:rsidR="004301F1">
        <w:rPr>
          <w:sz w:val="24"/>
          <w:szCs w:val="24"/>
        </w:rPr>
        <w:t>,</w:t>
      </w:r>
      <w:r w:rsidR="0016032F">
        <w:rPr>
          <w:sz w:val="24"/>
          <w:szCs w:val="24"/>
        </w:rPr>
        <w:t xml:space="preserve"> Jaroslav Klečka, </w:t>
      </w:r>
      <w:r w:rsidR="008479DC">
        <w:rPr>
          <w:sz w:val="24"/>
          <w:szCs w:val="24"/>
        </w:rPr>
        <w:t xml:space="preserve">Ing. Věra Machová, </w:t>
      </w:r>
      <w:r>
        <w:rPr>
          <w:sz w:val="24"/>
          <w:szCs w:val="24"/>
        </w:rPr>
        <w:t>Ilona Hrubešová</w:t>
      </w:r>
      <w:r w:rsidR="00960FC2">
        <w:rPr>
          <w:sz w:val="24"/>
          <w:szCs w:val="24"/>
        </w:rPr>
        <w:t>, Gabriela Kleinová</w:t>
      </w:r>
      <w:r>
        <w:rPr>
          <w:sz w:val="24"/>
          <w:szCs w:val="24"/>
        </w:rPr>
        <w:t xml:space="preserve"> </w:t>
      </w:r>
    </w:p>
    <w:p w14:paraId="51029BDD" w14:textId="00169138" w:rsidR="0016032F" w:rsidRDefault="0016032F" w:rsidP="00CF4BDD">
      <w:pPr>
        <w:spacing w:after="0"/>
        <w:ind w:left="708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Omluveni:</w:t>
      </w:r>
      <w:r>
        <w:rPr>
          <w:sz w:val="24"/>
          <w:szCs w:val="24"/>
        </w:rPr>
        <w:t xml:space="preserve"> </w:t>
      </w:r>
      <w:r w:rsidR="005F2AC3">
        <w:rPr>
          <w:sz w:val="24"/>
          <w:szCs w:val="24"/>
        </w:rPr>
        <w:t>----</w:t>
      </w:r>
    </w:p>
    <w:p w14:paraId="71C562F0" w14:textId="77777777" w:rsidR="003C585E" w:rsidRDefault="003C585E" w:rsidP="00CF4BDD">
      <w:pPr>
        <w:spacing w:after="0"/>
        <w:ind w:left="708"/>
        <w:jc w:val="both"/>
        <w:rPr>
          <w:sz w:val="24"/>
          <w:szCs w:val="24"/>
        </w:rPr>
      </w:pPr>
    </w:p>
    <w:p w14:paraId="1555BE89" w14:textId="7F16D525" w:rsidR="00EF4234" w:rsidRDefault="006C3DC5">
      <w:pPr>
        <w:spacing w:after="0"/>
        <w:rPr>
          <w:b/>
          <w:bCs/>
          <w:sz w:val="24"/>
          <w:szCs w:val="24"/>
          <w:u w:val="single"/>
        </w:rPr>
      </w:pPr>
      <w:r w:rsidRPr="001954DC">
        <w:rPr>
          <w:b/>
          <w:bCs/>
          <w:sz w:val="24"/>
          <w:szCs w:val="24"/>
          <w:u w:val="single"/>
        </w:rPr>
        <w:t>Program:</w:t>
      </w:r>
    </w:p>
    <w:p w14:paraId="73D51F37" w14:textId="77777777" w:rsidR="00D57F30" w:rsidRPr="00D57F30" w:rsidRDefault="00D57F30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D57F30">
        <w:rPr>
          <w:sz w:val="24"/>
          <w:szCs w:val="24"/>
        </w:rPr>
        <w:t xml:space="preserve">Zahájení </w:t>
      </w:r>
    </w:p>
    <w:p w14:paraId="521B65FC" w14:textId="78DE0F00" w:rsidR="00D57F30" w:rsidRPr="00D57F30" w:rsidRDefault="004301F1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Plnění úkolů z předchozích VV</w:t>
      </w:r>
    </w:p>
    <w:p w14:paraId="6E2ABFEA" w14:textId="302BDF56" w:rsidR="00D57F30" w:rsidRDefault="007F6E2B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ze Shromáždění starostů</w:t>
      </w:r>
    </w:p>
    <w:p w14:paraId="3BCB316E" w14:textId="3BF08A99" w:rsidR="00A12E7E" w:rsidRDefault="007F6E2B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Soutěže 2023</w:t>
      </w:r>
    </w:p>
    <w:p w14:paraId="402958AA" w14:textId="640CED6F" w:rsidR="005F2AC3" w:rsidRDefault="007F6E2B" w:rsidP="005F2AC3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Vyznamenání</w:t>
      </w:r>
    </w:p>
    <w:p w14:paraId="338EF9D1" w14:textId="451E1FC7" w:rsidR="005F2AC3" w:rsidRPr="005F2AC3" w:rsidRDefault="007F6E2B" w:rsidP="005F2AC3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Různé, diskuse</w:t>
      </w:r>
    </w:p>
    <w:p w14:paraId="0CD5542F" w14:textId="77777777" w:rsidR="00D57F30" w:rsidRDefault="00D57F30" w:rsidP="00D57F30">
      <w:pPr>
        <w:pStyle w:val="Bezmezer"/>
        <w:jc w:val="both"/>
        <w:rPr>
          <w:sz w:val="28"/>
          <w:szCs w:val="28"/>
        </w:rPr>
      </w:pPr>
    </w:p>
    <w:p w14:paraId="6C099129" w14:textId="5B851701" w:rsidR="00EF4234" w:rsidRPr="001954DC" w:rsidRDefault="001954DC" w:rsidP="001954DC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Zahájení</w:t>
      </w:r>
    </w:p>
    <w:p w14:paraId="1BD06818" w14:textId="2FB5F521" w:rsidR="001954DC" w:rsidRDefault="001954DC" w:rsidP="005614C5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Jednání zahájil starosta </w:t>
      </w:r>
      <w:r w:rsidR="0016032F">
        <w:rPr>
          <w:sz w:val="24"/>
          <w:szCs w:val="24"/>
        </w:rPr>
        <w:t>OSH</w:t>
      </w:r>
      <w:r>
        <w:rPr>
          <w:sz w:val="24"/>
          <w:szCs w:val="24"/>
        </w:rPr>
        <w:t xml:space="preserve"> Mgr. Jiří Žižka, přivítal přítomné na </w:t>
      </w:r>
      <w:r w:rsidR="0016032F">
        <w:rPr>
          <w:sz w:val="24"/>
          <w:szCs w:val="24"/>
        </w:rPr>
        <w:t>zasedání výkonného výboru OSH České Budějovice.</w:t>
      </w:r>
      <w:r w:rsidR="008479DC">
        <w:rPr>
          <w:sz w:val="24"/>
          <w:szCs w:val="24"/>
        </w:rPr>
        <w:t xml:space="preserve"> </w:t>
      </w:r>
    </w:p>
    <w:p w14:paraId="5E95CB96" w14:textId="33B02F5B" w:rsidR="00AE53A7" w:rsidRDefault="00AE53A7" w:rsidP="005614C5">
      <w:pPr>
        <w:spacing w:after="0"/>
        <w:ind w:left="708"/>
        <w:jc w:val="both"/>
        <w:rPr>
          <w:sz w:val="24"/>
          <w:szCs w:val="24"/>
        </w:rPr>
      </w:pPr>
    </w:p>
    <w:p w14:paraId="09158530" w14:textId="4285F8C2" w:rsidR="00AE53A7" w:rsidRDefault="00AE53A7" w:rsidP="00AE53A7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Plnění úkolů z předchozích VV</w:t>
      </w:r>
    </w:p>
    <w:p w14:paraId="28A503DE" w14:textId="14426795" w:rsidR="00AE53A7" w:rsidRDefault="00EF16CD" w:rsidP="00AE53A7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Zajištění postupových soutěží:</w:t>
      </w:r>
    </w:p>
    <w:p w14:paraId="2810C533" w14:textId="24FC6AD6" w:rsidR="00AE53A7" w:rsidRDefault="00EF16CD" w:rsidP="00AE53A7">
      <w:pPr>
        <w:pStyle w:val="Odstavecseseznamem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OZ na všechny tři okresní soutěže jsou zveřejněny na webu OSH</w:t>
      </w:r>
    </w:p>
    <w:p w14:paraId="5AC32F95" w14:textId="0D515CD7" w:rsidR="006B040D" w:rsidRDefault="00EF16CD" w:rsidP="00AE53A7">
      <w:pPr>
        <w:pStyle w:val="Odstavecseseznamem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přeprava překážek do Lomnice domluvena (OORS, HZS)</w:t>
      </w:r>
    </w:p>
    <w:p w14:paraId="50C48E0C" w14:textId="698FCCEC" w:rsidR="00EF16CD" w:rsidRDefault="00EF16CD" w:rsidP="00AE53A7">
      <w:pPr>
        <w:pStyle w:val="Odstavecseseznamem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6.6.2023 sraz v Lomnici – velitel soutěže, hlavní rozhodčí, S. Klika se správcem areálu </w:t>
      </w:r>
    </w:p>
    <w:p w14:paraId="64F4CD52" w14:textId="31219C2C" w:rsidR="00EF16CD" w:rsidRDefault="00EF16CD" w:rsidP="00AE53A7">
      <w:pPr>
        <w:pStyle w:val="Odstavecseseznamem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8.6.2023 </w:t>
      </w:r>
      <w:r w:rsidR="00271344">
        <w:rPr>
          <w:sz w:val="24"/>
          <w:szCs w:val="24"/>
        </w:rPr>
        <w:t>příprava sportoviště – návoz překážek, měření drah</w:t>
      </w:r>
      <w:r w:rsidR="00401224">
        <w:rPr>
          <w:sz w:val="24"/>
          <w:szCs w:val="24"/>
        </w:rPr>
        <w:t xml:space="preserve"> (OORS, studenti, TČ)</w:t>
      </w:r>
    </w:p>
    <w:p w14:paraId="071BF0AA" w14:textId="4AC9EB80" w:rsidR="00271344" w:rsidRDefault="00271344" w:rsidP="00AE53A7">
      <w:pPr>
        <w:pStyle w:val="Odstavecseseznamem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Rozpis rozhodčích zaslán všem zúčastněným, stále sháníme rozhodčí na oba dny</w:t>
      </w:r>
    </w:p>
    <w:p w14:paraId="748522A5" w14:textId="2C95D324" w:rsidR="00271344" w:rsidRDefault="00271344" w:rsidP="00AE53A7">
      <w:pPr>
        <w:pStyle w:val="Odstavecseseznamem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stále nelze dohledat 2m bariéry</w:t>
      </w:r>
    </w:p>
    <w:p w14:paraId="4A72841A" w14:textId="77777777" w:rsidR="00026020" w:rsidRDefault="00026020" w:rsidP="001954DC">
      <w:pPr>
        <w:spacing w:after="0"/>
        <w:jc w:val="both"/>
        <w:rPr>
          <w:sz w:val="24"/>
          <w:szCs w:val="24"/>
        </w:rPr>
      </w:pPr>
    </w:p>
    <w:p w14:paraId="0B290D27" w14:textId="52C1F506" w:rsidR="001954DC" w:rsidRPr="001954DC" w:rsidRDefault="00271344" w:rsidP="001954DC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Informace ze Shromáždění starostů</w:t>
      </w:r>
    </w:p>
    <w:p w14:paraId="0EBD0C51" w14:textId="01B54EAF" w:rsidR="007A253F" w:rsidRDefault="00271344" w:rsidP="005B3B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Shromáždění starostů se zúčastnil 1. náměstek OSH S. Klika – informoval o průběhu</w:t>
      </w:r>
      <w:r w:rsidR="004A322A">
        <w:rPr>
          <w:sz w:val="24"/>
          <w:szCs w:val="24"/>
        </w:rPr>
        <w:t xml:space="preserve"> SS (zpráva náměstkyně) včetně informace o novele stanov a konání příštího sjezdu. K obojímu proběhla rozsáhlá diskuse, z které jasně vyplynulo, že OSH České Budějovice jasně preferuje variantu sjezdu v roce 2026.</w:t>
      </w:r>
      <w:r w:rsidR="00B37ADB">
        <w:rPr>
          <w:sz w:val="24"/>
          <w:szCs w:val="24"/>
        </w:rPr>
        <w:t xml:space="preserve"> </w:t>
      </w:r>
    </w:p>
    <w:p w14:paraId="7C451E7E" w14:textId="77777777" w:rsidR="005A1867" w:rsidRDefault="005A1867" w:rsidP="005A1867">
      <w:pPr>
        <w:pStyle w:val="Odstavecseseznamem"/>
        <w:spacing w:after="0"/>
        <w:ind w:left="1068"/>
        <w:jc w:val="both"/>
        <w:rPr>
          <w:sz w:val="24"/>
          <w:szCs w:val="24"/>
        </w:rPr>
      </w:pPr>
    </w:p>
    <w:p w14:paraId="545DD5EA" w14:textId="5ED09B82" w:rsidR="00B5243C" w:rsidRPr="005A1867" w:rsidRDefault="004A322A" w:rsidP="0056267D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Soutěže 2023</w:t>
      </w:r>
    </w:p>
    <w:p w14:paraId="002D694D" w14:textId="375B975E" w:rsidR="00A12E7E" w:rsidRDefault="004A322A" w:rsidP="00A12E7E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informace již v bodě 2 – </w:t>
      </w:r>
      <w:r w:rsidRPr="004A322A">
        <w:rPr>
          <w:i/>
          <w:iCs/>
          <w:sz w:val="24"/>
          <w:szCs w:val="24"/>
        </w:rPr>
        <w:t>Plnění úkolů z předchozích VV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438F645" w14:textId="0B7CE979" w:rsidR="00BA21F4" w:rsidRDefault="004A322A" w:rsidP="00A12E7E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Účast studentů SŠ polytechnické ve čtvrtek 8.6.2023 při přípravě sportoviště (vedoucí Mgr. Daniela Petřeková)</w:t>
      </w:r>
    </w:p>
    <w:p w14:paraId="1C37CF4F" w14:textId="1FFD691C" w:rsidR="004A322A" w:rsidRDefault="004A322A" w:rsidP="00A12E7E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Převoz překážek </w:t>
      </w:r>
      <w:r w:rsidR="00401224">
        <w:rPr>
          <w:sz w:val="24"/>
          <w:szCs w:val="24"/>
        </w:rPr>
        <w:t>– auto a přívěsný vůz OSH, v záloze bude Pavel Hronek</w:t>
      </w:r>
    </w:p>
    <w:p w14:paraId="086B95FD" w14:textId="18D580D1" w:rsidR="004A0B77" w:rsidRPr="00BB2353" w:rsidRDefault="00401224" w:rsidP="004A0B77">
      <w:pPr>
        <w:pStyle w:val="Odstavecseseznamem"/>
        <w:numPr>
          <w:ilvl w:val="0"/>
          <w:numId w:val="10"/>
        </w:numPr>
        <w:spacing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Vyznamenání</w:t>
      </w:r>
    </w:p>
    <w:p w14:paraId="64B4E209" w14:textId="5193EDA7" w:rsidR="004A0B77" w:rsidRDefault="00401224" w:rsidP="004A0B77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Ke schválení předloženy návrhy na vyznamenání SDH Nové Homole, Temelín, Čejkovice, Libníč</w:t>
      </w:r>
    </w:p>
    <w:p w14:paraId="2C270E93" w14:textId="3A7EE6A3" w:rsidR="00401224" w:rsidRDefault="00401224" w:rsidP="00401224">
      <w:pPr>
        <w:pStyle w:val="Odstavecseseznamem"/>
        <w:spacing w:after="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Všechny návrhy byly en </w:t>
      </w:r>
      <w:proofErr w:type="spellStart"/>
      <w:r>
        <w:rPr>
          <w:sz w:val="24"/>
          <w:szCs w:val="24"/>
        </w:rPr>
        <w:t>block</w:t>
      </w:r>
      <w:proofErr w:type="spellEnd"/>
      <w:r>
        <w:rPr>
          <w:sz w:val="24"/>
          <w:szCs w:val="24"/>
        </w:rPr>
        <w:t xml:space="preserve"> schváleny</w:t>
      </w:r>
    </w:p>
    <w:p w14:paraId="393DB89E" w14:textId="726902A8" w:rsidR="00401224" w:rsidRDefault="00401224" w:rsidP="00401224">
      <w:pPr>
        <w:pStyle w:val="Odstavecseseznamem"/>
        <w:spacing w:after="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PRO: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 SE:</w:t>
      </w:r>
      <w:r>
        <w:rPr>
          <w:sz w:val="24"/>
          <w:szCs w:val="24"/>
        </w:rPr>
        <w:tab/>
        <w:t>0</w:t>
      </w:r>
    </w:p>
    <w:p w14:paraId="7A89263C" w14:textId="02E42EE6" w:rsidR="00401224" w:rsidRDefault="00401224" w:rsidP="004012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Ke schválení předloženy samostatně návrhy SDH Nákří. </w:t>
      </w:r>
    </w:p>
    <w:p w14:paraId="085D6556" w14:textId="17C2A287" w:rsidR="00401224" w:rsidRDefault="00401224" w:rsidP="00401224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Proběhlo hlasování</w:t>
      </w:r>
    </w:p>
    <w:p w14:paraId="6961661E" w14:textId="03B0CA73" w:rsidR="00401224" w:rsidRPr="00401224" w:rsidRDefault="00F27DCF" w:rsidP="00401224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PRO: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 SE:</w:t>
      </w:r>
      <w:r>
        <w:rPr>
          <w:sz w:val="24"/>
          <w:szCs w:val="24"/>
        </w:rPr>
        <w:tab/>
        <w:t>2</w:t>
      </w:r>
    </w:p>
    <w:p w14:paraId="22A754CA" w14:textId="545E4904" w:rsidR="00F27DCF" w:rsidRPr="00F27DCF" w:rsidRDefault="001332AA" w:rsidP="00F27DCF">
      <w:pPr>
        <w:pStyle w:val="Odstavecseseznamem"/>
        <w:numPr>
          <w:ilvl w:val="0"/>
          <w:numId w:val="10"/>
        </w:numPr>
        <w:spacing w:after="0"/>
        <w:jc w:val="both"/>
        <w:rPr>
          <w:b/>
          <w:bCs/>
          <w:sz w:val="24"/>
          <w:szCs w:val="24"/>
        </w:rPr>
      </w:pPr>
      <w:r w:rsidRPr="00F27DCF">
        <w:rPr>
          <w:b/>
          <w:bCs/>
          <w:sz w:val="24"/>
          <w:szCs w:val="24"/>
          <w:u w:val="single"/>
        </w:rPr>
        <w:t>Různé</w:t>
      </w:r>
      <w:r w:rsidR="000B6CED" w:rsidRPr="00F27DCF">
        <w:rPr>
          <w:b/>
          <w:bCs/>
          <w:sz w:val="24"/>
          <w:szCs w:val="24"/>
          <w:u w:val="single"/>
        </w:rPr>
        <w:t>, diskuse</w:t>
      </w:r>
    </w:p>
    <w:p w14:paraId="7502DE64" w14:textId="5551F3D3" w:rsidR="00F27DCF" w:rsidRDefault="00F27DCF" w:rsidP="00F27DCF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F27DCF">
        <w:rPr>
          <w:sz w:val="24"/>
          <w:szCs w:val="24"/>
        </w:rPr>
        <w:t>O. Bouška – informoval o činnosti rady represe</w:t>
      </w:r>
      <w:r>
        <w:rPr>
          <w:sz w:val="24"/>
          <w:szCs w:val="24"/>
        </w:rPr>
        <w:t>, mimo jiné o proběhlém školení a zkouškách odbornosti hasič a strojník (Dolní Bukovsko)</w:t>
      </w:r>
    </w:p>
    <w:p w14:paraId="61629916" w14:textId="19FE14F4" w:rsidR="00F27DCF" w:rsidRDefault="00F27DCF" w:rsidP="00F27DCF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O. Bouška – s ohledem na to, že již není zaměstnancem HZS ani není členem JSDHO v Týně, vzdal se funkce vedoucího OORR. Jako svého nástupce navrhl člena OORR Tomáše Michala. </w:t>
      </w:r>
    </w:p>
    <w:p w14:paraId="385315E9" w14:textId="7F811D4C" w:rsidR="00F27DCF" w:rsidRDefault="00F27DCF" w:rsidP="00F27DCF">
      <w:pPr>
        <w:pStyle w:val="Odstavecseseznamem"/>
        <w:spacing w:after="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Proběhlo hlasování – zvolení Tomáše Michala za vedoucího OORR</w:t>
      </w:r>
    </w:p>
    <w:p w14:paraId="5F31E7DE" w14:textId="2B8F0B9B" w:rsidR="00F27DCF" w:rsidRDefault="00F27DCF" w:rsidP="00F27DCF">
      <w:pPr>
        <w:pStyle w:val="Odstavecseseznamem"/>
        <w:spacing w:after="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PRO:</w:t>
      </w:r>
      <w:r>
        <w:rPr>
          <w:sz w:val="24"/>
          <w:szCs w:val="24"/>
        </w:rPr>
        <w:tab/>
        <w:t>1</w:t>
      </w:r>
      <w:r w:rsidR="00DE3721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 SE:</w:t>
      </w:r>
      <w:r>
        <w:rPr>
          <w:sz w:val="24"/>
          <w:szCs w:val="24"/>
        </w:rPr>
        <w:tab/>
      </w:r>
      <w:r w:rsidR="00DE3721">
        <w:rPr>
          <w:sz w:val="24"/>
          <w:szCs w:val="24"/>
        </w:rPr>
        <w:t>1</w:t>
      </w:r>
    </w:p>
    <w:p w14:paraId="4344441D" w14:textId="06A3CC4B" w:rsidR="00F27DCF" w:rsidRDefault="00F27DCF" w:rsidP="00F27DCF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Honza Nýdl – informoval o MČR („100“, věž, PÚ) </w:t>
      </w:r>
      <w:r w:rsidR="005146BA">
        <w:rPr>
          <w:sz w:val="24"/>
          <w:szCs w:val="24"/>
        </w:rPr>
        <w:t>mezi středními školami – děvčata SŠ polytechnické obsadila vynikající 2. místo.</w:t>
      </w:r>
    </w:p>
    <w:p w14:paraId="5AB74F99" w14:textId="3E9C7004" w:rsidR="005146BA" w:rsidRDefault="005146BA" w:rsidP="00F27DCF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Honza Nýdl – informoval o nově vznikající Lize středních škol v TFA – druhý ročník bude pořádat českobudějovická SŠ polytechnická (OSH a KSH zapůjčí nářadí)</w:t>
      </w:r>
    </w:p>
    <w:p w14:paraId="244634CB" w14:textId="5CB2A744" w:rsidR="005146BA" w:rsidRDefault="005146BA" w:rsidP="00F27DCF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Honza Nýdl – diskuse ohledně aparatury, resp. vysvětlení, z dotace bude zakoupena aparatura – dražší návrh</w:t>
      </w:r>
    </w:p>
    <w:p w14:paraId="272A2909" w14:textId="52632CCE" w:rsidR="005146BA" w:rsidRDefault="005146BA" w:rsidP="00F27DCF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Lída Vlášková – upozornila na poškození tartanu při „100“ v Ledenicích a Borovanech. Navrhla zakoupení krycí rohože (objednáno)</w:t>
      </w:r>
    </w:p>
    <w:p w14:paraId="3150926E" w14:textId="5A99BFE7" w:rsidR="005146BA" w:rsidRDefault="005146BA" w:rsidP="00F27DCF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Vašek Maruška – informace o SDH Dívčice, starosta nekomunikuje, byl osloven starosta obce, i nadále trvá snaha o to, aby sbor nezanikl a proběhla přeregistrace</w:t>
      </w:r>
    </w:p>
    <w:p w14:paraId="2FF3D1CF" w14:textId="34A4A44C" w:rsidR="005146BA" w:rsidRDefault="005146BA" w:rsidP="00F27DCF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Jirka Žižka, Honza Nýdl, Tomáš Michal – předběžně navrženy termíny pro ukázky v ZŠ Svatý Jan nad Malší</w:t>
      </w:r>
    </w:p>
    <w:p w14:paraId="4A221CA6" w14:textId="6335479A" w:rsidR="005146BA" w:rsidRDefault="005146BA" w:rsidP="00F27DCF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Jirka </w:t>
      </w:r>
      <w:proofErr w:type="spellStart"/>
      <w:r>
        <w:rPr>
          <w:sz w:val="24"/>
          <w:szCs w:val="24"/>
        </w:rPr>
        <w:t>Červák</w:t>
      </w:r>
      <w:proofErr w:type="spellEnd"/>
      <w:r>
        <w:rPr>
          <w:sz w:val="24"/>
          <w:szCs w:val="24"/>
        </w:rPr>
        <w:t xml:space="preserve"> – informoval o vyhlášení POODM</w:t>
      </w:r>
    </w:p>
    <w:p w14:paraId="7FA8A88F" w14:textId="54AA6FD2" w:rsidR="005146BA" w:rsidRDefault="005146BA" w:rsidP="00F27DCF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Ilona Hrubešová – informovala o nutnosti </w:t>
      </w:r>
      <w:r w:rsidR="005D0226">
        <w:rPr>
          <w:sz w:val="24"/>
          <w:szCs w:val="24"/>
        </w:rPr>
        <w:t>vkládat zápisy jednání odborných rad (s ohledem na kontroly dotací)</w:t>
      </w:r>
    </w:p>
    <w:p w14:paraId="5B13F5BD" w14:textId="77777777" w:rsidR="000824C6" w:rsidRDefault="000824C6" w:rsidP="000824C6">
      <w:pPr>
        <w:pStyle w:val="Odstavecseseznamem"/>
        <w:spacing w:after="0"/>
        <w:ind w:left="1429"/>
        <w:jc w:val="both"/>
        <w:rPr>
          <w:sz w:val="24"/>
          <w:szCs w:val="24"/>
        </w:rPr>
      </w:pPr>
    </w:p>
    <w:p w14:paraId="2C4F9DD8" w14:textId="2BA82198" w:rsidR="005D0226" w:rsidRDefault="005D0226" w:rsidP="005D0226">
      <w:pPr>
        <w:spacing w:after="0"/>
        <w:ind w:left="141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PŘÍŠTÍ JEDNÁNÍ VV</w:t>
      </w:r>
      <w:r>
        <w:rPr>
          <w:b/>
          <w:bCs/>
          <w:sz w:val="24"/>
          <w:szCs w:val="24"/>
        </w:rPr>
        <w:tab/>
        <w:t>27.6.2023</w:t>
      </w:r>
      <w:r>
        <w:rPr>
          <w:b/>
          <w:bCs/>
          <w:sz w:val="24"/>
          <w:szCs w:val="24"/>
        </w:rPr>
        <w:tab/>
        <w:t>Borovany</w:t>
      </w:r>
    </w:p>
    <w:p w14:paraId="20544BB9" w14:textId="77777777" w:rsidR="000824C6" w:rsidRDefault="000824C6" w:rsidP="005D0226">
      <w:pPr>
        <w:spacing w:after="0"/>
        <w:ind w:left="1416"/>
        <w:jc w:val="both"/>
        <w:rPr>
          <w:b/>
          <w:bCs/>
          <w:sz w:val="24"/>
          <w:szCs w:val="24"/>
        </w:rPr>
      </w:pPr>
    </w:p>
    <w:p w14:paraId="316C5034" w14:textId="1E633A34" w:rsidR="005D0226" w:rsidRDefault="005D0226" w:rsidP="005D0226">
      <w:pPr>
        <w:pStyle w:val="Odstavecseseznamem"/>
        <w:numPr>
          <w:ilvl w:val="0"/>
          <w:numId w:val="10"/>
        </w:numPr>
        <w:spacing w:after="0"/>
        <w:jc w:val="both"/>
        <w:rPr>
          <w:b/>
          <w:bCs/>
          <w:sz w:val="24"/>
          <w:szCs w:val="24"/>
          <w:u w:val="single"/>
        </w:rPr>
      </w:pPr>
      <w:r w:rsidRPr="005D0226">
        <w:rPr>
          <w:b/>
          <w:bCs/>
          <w:sz w:val="24"/>
          <w:szCs w:val="24"/>
          <w:u w:val="single"/>
        </w:rPr>
        <w:t>Závěr</w:t>
      </w:r>
    </w:p>
    <w:p w14:paraId="6D1E10F2" w14:textId="5E967292" w:rsidR="005D0226" w:rsidRDefault="005D0226" w:rsidP="000824C6">
      <w:pPr>
        <w:pStyle w:val="Odstavecseseznamem"/>
        <w:spacing w:after="0"/>
        <w:ind w:left="1069"/>
        <w:jc w:val="both"/>
        <w:rPr>
          <w:sz w:val="24"/>
          <w:szCs w:val="24"/>
        </w:rPr>
      </w:pPr>
      <w:r w:rsidRPr="005D0226">
        <w:rPr>
          <w:sz w:val="24"/>
          <w:szCs w:val="24"/>
        </w:rPr>
        <w:t>Jirka Žižka všem poděkoval za účast.</w:t>
      </w:r>
    </w:p>
    <w:p w14:paraId="1A00DA14" w14:textId="77777777" w:rsidR="005D0226" w:rsidRDefault="005D0226" w:rsidP="007C3A2C">
      <w:pPr>
        <w:spacing w:after="0"/>
        <w:ind w:left="360"/>
        <w:jc w:val="both"/>
        <w:rPr>
          <w:sz w:val="24"/>
          <w:szCs w:val="24"/>
        </w:rPr>
      </w:pPr>
    </w:p>
    <w:p w14:paraId="79D1518F" w14:textId="77777777" w:rsidR="005D0226" w:rsidRDefault="005D0226" w:rsidP="007C3A2C">
      <w:pPr>
        <w:spacing w:after="0"/>
        <w:ind w:left="360"/>
        <w:jc w:val="both"/>
        <w:rPr>
          <w:sz w:val="24"/>
          <w:szCs w:val="24"/>
        </w:rPr>
      </w:pPr>
    </w:p>
    <w:p w14:paraId="2D2B7A3A" w14:textId="77777777" w:rsidR="005D0226" w:rsidRDefault="005D0226" w:rsidP="007C3A2C">
      <w:pPr>
        <w:spacing w:after="0"/>
        <w:ind w:left="360"/>
        <w:jc w:val="both"/>
        <w:rPr>
          <w:sz w:val="24"/>
          <w:szCs w:val="24"/>
        </w:rPr>
      </w:pPr>
    </w:p>
    <w:p w14:paraId="3A7A2AE7" w14:textId="77777777" w:rsidR="005D0226" w:rsidRDefault="005D0226" w:rsidP="007C3A2C">
      <w:pPr>
        <w:spacing w:after="0"/>
        <w:ind w:left="360"/>
        <w:jc w:val="both"/>
        <w:rPr>
          <w:sz w:val="24"/>
          <w:szCs w:val="24"/>
        </w:rPr>
      </w:pPr>
    </w:p>
    <w:p w14:paraId="79A0B328" w14:textId="185B648C" w:rsidR="00C86CA2" w:rsidRDefault="002043B9" w:rsidP="004E4FD0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Záznam</w:t>
      </w:r>
      <w:r w:rsidR="007C3A2C">
        <w:rPr>
          <w:sz w:val="24"/>
          <w:szCs w:val="24"/>
        </w:rPr>
        <w:t>:</w:t>
      </w:r>
      <w:r w:rsidR="007C3A2C">
        <w:rPr>
          <w:sz w:val="24"/>
          <w:szCs w:val="24"/>
        </w:rPr>
        <w:tab/>
      </w:r>
      <w:r w:rsidR="007C3A2C">
        <w:rPr>
          <w:sz w:val="24"/>
          <w:szCs w:val="24"/>
        </w:rPr>
        <w:tab/>
        <w:t>Ilona Hrubešová</w:t>
      </w:r>
      <w:r w:rsidR="00290954">
        <w:rPr>
          <w:sz w:val="24"/>
          <w:szCs w:val="24"/>
        </w:rPr>
        <w:tab/>
      </w:r>
      <w:r w:rsidR="00290954">
        <w:rPr>
          <w:sz w:val="24"/>
          <w:szCs w:val="24"/>
        </w:rPr>
        <w:tab/>
      </w:r>
      <w:r w:rsidR="005D0226">
        <w:rPr>
          <w:sz w:val="24"/>
          <w:szCs w:val="24"/>
        </w:rPr>
        <w:t>10</w:t>
      </w:r>
      <w:r w:rsidR="00DA45C3">
        <w:rPr>
          <w:sz w:val="24"/>
          <w:szCs w:val="24"/>
        </w:rPr>
        <w:t>.</w:t>
      </w:r>
      <w:r w:rsidR="005D0226">
        <w:rPr>
          <w:sz w:val="24"/>
          <w:szCs w:val="24"/>
        </w:rPr>
        <w:t xml:space="preserve"> 5</w:t>
      </w:r>
      <w:r w:rsidR="00DA45C3">
        <w:rPr>
          <w:sz w:val="24"/>
          <w:szCs w:val="24"/>
        </w:rPr>
        <w:t>.</w:t>
      </w:r>
      <w:r w:rsidR="005D0226">
        <w:rPr>
          <w:sz w:val="24"/>
          <w:szCs w:val="24"/>
        </w:rPr>
        <w:t xml:space="preserve"> </w:t>
      </w:r>
      <w:r w:rsidR="00DA45C3">
        <w:rPr>
          <w:sz w:val="24"/>
          <w:szCs w:val="24"/>
        </w:rPr>
        <w:t>202</w:t>
      </w:r>
      <w:r w:rsidR="005D0226">
        <w:rPr>
          <w:sz w:val="24"/>
          <w:szCs w:val="24"/>
        </w:rPr>
        <w:t>3</w:t>
      </w:r>
    </w:p>
    <w:sectPr w:rsidR="00C86CA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62FE" w14:textId="77777777" w:rsidR="00276C5F" w:rsidRDefault="00276C5F">
      <w:pPr>
        <w:spacing w:after="0" w:line="240" w:lineRule="auto"/>
      </w:pPr>
      <w:r>
        <w:separator/>
      </w:r>
    </w:p>
  </w:endnote>
  <w:endnote w:type="continuationSeparator" w:id="0">
    <w:p w14:paraId="32DE4586" w14:textId="77777777" w:rsidR="00276C5F" w:rsidRDefault="0027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57FC" w14:textId="77777777" w:rsidR="00276C5F" w:rsidRDefault="00276C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7B865D" w14:textId="77777777" w:rsidR="00276C5F" w:rsidRDefault="00276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339"/>
    <w:multiLevelType w:val="multilevel"/>
    <w:tmpl w:val="142ACBD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3B400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48026F"/>
    <w:multiLevelType w:val="multilevel"/>
    <w:tmpl w:val="142ACBD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A1F04D5"/>
    <w:multiLevelType w:val="hybridMultilevel"/>
    <w:tmpl w:val="B7DC1EB8"/>
    <w:lvl w:ilvl="0" w:tplc="E486956C">
      <w:start w:val="2"/>
      <w:numFmt w:val="bullet"/>
      <w:lvlText w:val=""/>
      <w:lvlJc w:val="left"/>
      <w:pPr>
        <w:ind w:left="1774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12FC0460"/>
    <w:multiLevelType w:val="hybridMultilevel"/>
    <w:tmpl w:val="F1B668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955433"/>
    <w:multiLevelType w:val="hybridMultilevel"/>
    <w:tmpl w:val="F9FC03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2372F9"/>
    <w:multiLevelType w:val="hybridMultilevel"/>
    <w:tmpl w:val="FC04E4CC"/>
    <w:lvl w:ilvl="0" w:tplc="854A0DC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13655EF"/>
    <w:multiLevelType w:val="hybridMultilevel"/>
    <w:tmpl w:val="F03CDC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1D1065"/>
    <w:multiLevelType w:val="hybridMultilevel"/>
    <w:tmpl w:val="95266444"/>
    <w:lvl w:ilvl="0" w:tplc="EE9ECF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0850EB2"/>
    <w:multiLevelType w:val="hybridMultilevel"/>
    <w:tmpl w:val="DCF404F6"/>
    <w:lvl w:ilvl="0" w:tplc="F866FF08">
      <w:start w:val="1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144737"/>
    <w:multiLevelType w:val="hybridMultilevel"/>
    <w:tmpl w:val="2CA64B04"/>
    <w:lvl w:ilvl="0" w:tplc="2F6EF046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4C099E"/>
    <w:multiLevelType w:val="hybridMultilevel"/>
    <w:tmpl w:val="53ECD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A6D3D"/>
    <w:multiLevelType w:val="multilevel"/>
    <w:tmpl w:val="38625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16F51"/>
    <w:multiLevelType w:val="hybridMultilevel"/>
    <w:tmpl w:val="BE94DE72"/>
    <w:lvl w:ilvl="0" w:tplc="F19E0388">
      <w:start w:val="2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3A54239"/>
    <w:multiLevelType w:val="hybridMultilevel"/>
    <w:tmpl w:val="25B4E8CE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A11411"/>
    <w:multiLevelType w:val="hybridMultilevel"/>
    <w:tmpl w:val="ADAE9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85E29"/>
    <w:multiLevelType w:val="multilevel"/>
    <w:tmpl w:val="142ACBD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A96972"/>
    <w:multiLevelType w:val="hybridMultilevel"/>
    <w:tmpl w:val="0B3C38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6070A2"/>
    <w:multiLevelType w:val="hybridMultilevel"/>
    <w:tmpl w:val="AB709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3435A"/>
    <w:multiLevelType w:val="multilevel"/>
    <w:tmpl w:val="142ACBD0"/>
    <w:lvl w:ilvl="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0" w15:restartNumberingAfterBreak="0">
    <w:nsid w:val="7A7D6C6C"/>
    <w:multiLevelType w:val="hybridMultilevel"/>
    <w:tmpl w:val="632E32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2869072">
    <w:abstractNumId w:val="12"/>
  </w:num>
  <w:num w:numId="2" w16cid:durableId="1092817847">
    <w:abstractNumId w:val="16"/>
  </w:num>
  <w:num w:numId="3" w16cid:durableId="685404145">
    <w:abstractNumId w:val="18"/>
  </w:num>
  <w:num w:numId="4" w16cid:durableId="628245719">
    <w:abstractNumId w:val="9"/>
  </w:num>
  <w:num w:numId="5" w16cid:durableId="865367881">
    <w:abstractNumId w:val="20"/>
  </w:num>
  <w:num w:numId="6" w16cid:durableId="1510103260">
    <w:abstractNumId w:val="7"/>
  </w:num>
  <w:num w:numId="7" w16cid:durableId="1075471564">
    <w:abstractNumId w:val="5"/>
  </w:num>
  <w:num w:numId="8" w16cid:durableId="1792164444">
    <w:abstractNumId w:val="4"/>
  </w:num>
  <w:num w:numId="9" w16cid:durableId="1069959298">
    <w:abstractNumId w:val="15"/>
  </w:num>
  <w:num w:numId="10" w16cid:durableId="1339652473">
    <w:abstractNumId w:val="14"/>
  </w:num>
  <w:num w:numId="11" w16cid:durableId="2085294766">
    <w:abstractNumId w:val="17"/>
  </w:num>
  <w:num w:numId="12" w16cid:durableId="1541359575">
    <w:abstractNumId w:val="11"/>
  </w:num>
  <w:num w:numId="13" w16cid:durableId="2051759211">
    <w:abstractNumId w:val="1"/>
  </w:num>
  <w:num w:numId="14" w16cid:durableId="672729114">
    <w:abstractNumId w:val="10"/>
  </w:num>
  <w:num w:numId="15" w16cid:durableId="1464958798">
    <w:abstractNumId w:val="13"/>
  </w:num>
  <w:num w:numId="16" w16cid:durableId="995298331">
    <w:abstractNumId w:val="8"/>
  </w:num>
  <w:num w:numId="17" w16cid:durableId="832525919">
    <w:abstractNumId w:val="0"/>
  </w:num>
  <w:num w:numId="18" w16cid:durableId="1831286820">
    <w:abstractNumId w:val="19"/>
  </w:num>
  <w:num w:numId="19" w16cid:durableId="2013297536">
    <w:abstractNumId w:val="2"/>
  </w:num>
  <w:num w:numId="20" w16cid:durableId="687368670">
    <w:abstractNumId w:val="6"/>
  </w:num>
  <w:num w:numId="21" w16cid:durableId="881134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34"/>
    <w:rsid w:val="00026020"/>
    <w:rsid w:val="00052752"/>
    <w:rsid w:val="00060849"/>
    <w:rsid w:val="00061C3B"/>
    <w:rsid w:val="00075F4E"/>
    <w:rsid w:val="000824C6"/>
    <w:rsid w:val="000A1C12"/>
    <w:rsid w:val="000B6CED"/>
    <w:rsid w:val="000E447E"/>
    <w:rsid w:val="000F6427"/>
    <w:rsid w:val="00110A96"/>
    <w:rsid w:val="00124E3A"/>
    <w:rsid w:val="001332AA"/>
    <w:rsid w:val="00147FF2"/>
    <w:rsid w:val="0015274C"/>
    <w:rsid w:val="0016032F"/>
    <w:rsid w:val="00174E0D"/>
    <w:rsid w:val="00183A01"/>
    <w:rsid w:val="00187525"/>
    <w:rsid w:val="001954DC"/>
    <w:rsid w:val="001A5DF2"/>
    <w:rsid w:val="001D296E"/>
    <w:rsid w:val="001E7615"/>
    <w:rsid w:val="001F53EF"/>
    <w:rsid w:val="002043B9"/>
    <w:rsid w:val="0025780C"/>
    <w:rsid w:val="002671A4"/>
    <w:rsid w:val="00271344"/>
    <w:rsid w:val="00276C5F"/>
    <w:rsid w:val="00290954"/>
    <w:rsid w:val="00293AB2"/>
    <w:rsid w:val="002A0658"/>
    <w:rsid w:val="002A29EB"/>
    <w:rsid w:val="002D03D4"/>
    <w:rsid w:val="00314BB6"/>
    <w:rsid w:val="00337BE1"/>
    <w:rsid w:val="003424C9"/>
    <w:rsid w:val="003606F9"/>
    <w:rsid w:val="003A6847"/>
    <w:rsid w:val="003C0571"/>
    <w:rsid w:val="003C2FEE"/>
    <w:rsid w:val="003C585E"/>
    <w:rsid w:val="003E72B2"/>
    <w:rsid w:val="00401224"/>
    <w:rsid w:val="00410EBE"/>
    <w:rsid w:val="004150C2"/>
    <w:rsid w:val="00422481"/>
    <w:rsid w:val="004301F1"/>
    <w:rsid w:val="0043032E"/>
    <w:rsid w:val="00461305"/>
    <w:rsid w:val="004623F9"/>
    <w:rsid w:val="00470797"/>
    <w:rsid w:val="0047273D"/>
    <w:rsid w:val="004830C8"/>
    <w:rsid w:val="00492E25"/>
    <w:rsid w:val="004A0B77"/>
    <w:rsid w:val="004A322A"/>
    <w:rsid w:val="004A4831"/>
    <w:rsid w:val="004C6382"/>
    <w:rsid w:val="004E4FD0"/>
    <w:rsid w:val="005146BA"/>
    <w:rsid w:val="00520820"/>
    <w:rsid w:val="00533DD4"/>
    <w:rsid w:val="00553734"/>
    <w:rsid w:val="005614C5"/>
    <w:rsid w:val="005A1867"/>
    <w:rsid w:val="005B3BAA"/>
    <w:rsid w:val="005D0226"/>
    <w:rsid w:val="005F2AC3"/>
    <w:rsid w:val="005F3934"/>
    <w:rsid w:val="005F6E39"/>
    <w:rsid w:val="00623835"/>
    <w:rsid w:val="006301CD"/>
    <w:rsid w:val="006354F4"/>
    <w:rsid w:val="00675C47"/>
    <w:rsid w:val="0069388C"/>
    <w:rsid w:val="006B040D"/>
    <w:rsid w:val="006B1B9C"/>
    <w:rsid w:val="006C3A21"/>
    <w:rsid w:val="006C3DC5"/>
    <w:rsid w:val="006D1A55"/>
    <w:rsid w:val="0071633F"/>
    <w:rsid w:val="00734382"/>
    <w:rsid w:val="00771FE6"/>
    <w:rsid w:val="00773832"/>
    <w:rsid w:val="007956A4"/>
    <w:rsid w:val="007A253F"/>
    <w:rsid w:val="007A59BD"/>
    <w:rsid w:val="007C3A2C"/>
    <w:rsid w:val="007D3BB4"/>
    <w:rsid w:val="007F6E2B"/>
    <w:rsid w:val="00801F93"/>
    <w:rsid w:val="00834BF1"/>
    <w:rsid w:val="0083657C"/>
    <w:rsid w:val="008479DC"/>
    <w:rsid w:val="00862E6D"/>
    <w:rsid w:val="00895B24"/>
    <w:rsid w:val="008B5265"/>
    <w:rsid w:val="008B6B54"/>
    <w:rsid w:val="008F44D6"/>
    <w:rsid w:val="008F4B87"/>
    <w:rsid w:val="008F6EDC"/>
    <w:rsid w:val="00900540"/>
    <w:rsid w:val="00902AB0"/>
    <w:rsid w:val="00922DA2"/>
    <w:rsid w:val="009315D2"/>
    <w:rsid w:val="0093367E"/>
    <w:rsid w:val="009337A0"/>
    <w:rsid w:val="00960FC2"/>
    <w:rsid w:val="00961130"/>
    <w:rsid w:val="00963026"/>
    <w:rsid w:val="009630D0"/>
    <w:rsid w:val="009A5DE8"/>
    <w:rsid w:val="009E0369"/>
    <w:rsid w:val="00A06C07"/>
    <w:rsid w:val="00A12E7E"/>
    <w:rsid w:val="00A17644"/>
    <w:rsid w:val="00A21160"/>
    <w:rsid w:val="00A52146"/>
    <w:rsid w:val="00A62BCC"/>
    <w:rsid w:val="00A65E7E"/>
    <w:rsid w:val="00A74367"/>
    <w:rsid w:val="00A968B1"/>
    <w:rsid w:val="00AE4FD8"/>
    <w:rsid w:val="00AE53A7"/>
    <w:rsid w:val="00B0795B"/>
    <w:rsid w:val="00B1499A"/>
    <w:rsid w:val="00B37ADB"/>
    <w:rsid w:val="00B5243C"/>
    <w:rsid w:val="00B56753"/>
    <w:rsid w:val="00B81AD7"/>
    <w:rsid w:val="00B82264"/>
    <w:rsid w:val="00B909D4"/>
    <w:rsid w:val="00B9288D"/>
    <w:rsid w:val="00BA21F4"/>
    <w:rsid w:val="00BA73BB"/>
    <w:rsid w:val="00BB1285"/>
    <w:rsid w:val="00BB2353"/>
    <w:rsid w:val="00BD550A"/>
    <w:rsid w:val="00C018B4"/>
    <w:rsid w:val="00C01953"/>
    <w:rsid w:val="00C12610"/>
    <w:rsid w:val="00C161C7"/>
    <w:rsid w:val="00C34FB8"/>
    <w:rsid w:val="00C37601"/>
    <w:rsid w:val="00C4287C"/>
    <w:rsid w:val="00C86CA2"/>
    <w:rsid w:val="00C96321"/>
    <w:rsid w:val="00C9667F"/>
    <w:rsid w:val="00CF4BDD"/>
    <w:rsid w:val="00CF7926"/>
    <w:rsid w:val="00D01FA0"/>
    <w:rsid w:val="00D254E4"/>
    <w:rsid w:val="00D57F30"/>
    <w:rsid w:val="00D63439"/>
    <w:rsid w:val="00DA45C3"/>
    <w:rsid w:val="00DB1C00"/>
    <w:rsid w:val="00DC4E32"/>
    <w:rsid w:val="00DE3721"/>
    <w:rsid w:val="00E120FE"/>
    <w:rsid w:val="00E422AB"/>
    <w:rsid w:val="00E767B9"/>
    <w:rsid w:val="00EA4492"/>
    <w:rsid w:val="00EA6CAC"/>
    <w:rsid w:val="00EC3243"/>
    <w:rsid w:val="00ED5455"/>
    <w:rsid w:val="00EE59C9"/>
    <w:rsid w:val="00EE77BC"/>
    <w:rsid w:val="00EF16CD"/>
    <w:rsid w:val="00EF3249"/>
    <w:rsid w:val="00EF4234"/>
    <w:rsid w:val="00F27DCF"/>
    <w:rsid w:val="00F414AB"/>
    <w:rsid w:val="00F778D2"/>
    <w:rsid w:val="00F971C0"/>
    <w:rsid w:val="00FD2604"/>
    <w:rsid w:val="00FD486C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322A"/>
  <w15:docId w15:val="{03EF7258-4D09-4FCB-A45E-4219769B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Bezmezer">
    <w:name w:val="No Spacing"/>
    <w:basedOn w:val="Normln"/>
    <w:uiPriority w:val="1"/>
    <w:qFormat/>
    <w:rsid w:val="00D57F30"/>
    <w:pPr>
      <w:suppressAutoHyphens w:val="0"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2A443-D4D0-4AAD-B206-A6F22BC4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dc:description/>
  <cp:lastModifiedBy>Ilona Hrubešová</cp:lastModifiedBy>
  <cp:revision>6</cp:revision>
  <cp:lastPrinted>2023-05-12T05:47:00Z</cp:lastPrinted>
  <dcterms:created xsi:type="dcterms:W3CDTF">2023-05-10T15:56:00Z</dcterms:created>
  <dcterms:modified xsi:type="dcterms:W3CDTF">2023-05-12T10:00:00Z</dcterms:modified>
</cp:coreProperties>
</file>