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68C6" w14:textId="1A6C31F8" w:rsidR="00EF4234" w:rsidRPr="0016032F" w:rsidRDefault="006C3DC5" w:rsidP="00F971C0">
      <w:pPr>
        <w:spacing w:after="0"/>
        <w:jc w:val="center"/>
        <w:rPr>
          <w:b/>
          <w:bCs/>
          <w:sz w:val="32"/>
          <w:szCs w:val="32"/>
        </w:rPr>
      </w:pPr>
      <w:r w:rsidRPr="0016032F">
        <w:rPr>
          <w:b/>
          <w:bCs/>
          <w:sz w:val="32"/>
          <w:szCs w:val="32"/>
        </w:rPr>
        <w:t>ZÁ</w:t>
      </w:r>
      <w:r w:rsidR="00FD486C" w:rsidRPr="0016032F">
        <w:rPr>
          <w:b/>
          <w:bCs/>
          <w:sz w:val="32"/>
          <w:szCs w:val="32"/>
        </w:rPr>
        <w:t>ZNAM</w:t>
      </w:r>
      <w:r w:rsidRPr="0016032F">
        <w:rPr>
          <w:b/>
          <w:bCs/>
          <w:sz w:val="32"/>
          <w:szCs w:val="32"/>
        </w:rPr>
        <w:t xml:space="preserve"> Z JEDNÁNÍ </w:t>
      </w:r>
      <w:r w:rsidR="00773832" w:rsidRPr="0016032F">
        <w:rPr>
          <w:b/>
          <w:bCs/>
          <w:sz w:val="32"/>
          <w:szCs w:val="32"/>
        </w:rPr>
        <w:t>V</w:t>
      </w:r>
      <w:r w:rsidR="00A74367">
        <w:rPr>
          <w:b/>
          <w:bCs/>
          <w:sz w:val="32"/>
          <w:szCs w:val="32"/>
        </w:rPr>
        <w:t>ÝKONNÉHO VÝBORU</w:t>
      </w:r>
      <w:r w:rsidR="001954DC" w:rsidRPr="0016032F">
        <w:rPr>
          <w:b/>
          <w:bCs/>
          <w:sz w:val="32"/>
          <w:szCs w:val="32"/>
        </w:rPr>
        <w:t xml:space="preserve"> </w:t>
      </w:r>
      <w:r w:rsidR="00C34FB8" w:rsidRPr="0016032F">
        <w:rPr>
          <w:b/>
          <w:bCs/>
          <w:sz w:val="32"/>
          <w:szCs w:val="32"/>
        </w:rPr>
        <w:t>OSH ČESKÉ BUDĚJOVICE</w:t>
      </w:r>
    </w:p>
    <w:p w14:paraId="3D582C34" w14:textId="56D5B650" w:rsidR="00EF4234" w:rsidRDefault="00DA45C3" w:rsidP="00F971C0">
      <w:pPr>
        <w:pBdr>
          <w:bottom w:val="single" w:sz="12" w:space="1" w:color="000000"/>
        </w:pBd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RESTAURACE U MAXE, </w:t>
      </w:r>
      <w:r w:rsidR="00960FC2">
        <w:rPr>
          <w:b/>
          <w:bCs/>
          <w:sz w:val="32"/>
          <w:szCs w:val="32"/>
        </w:rPr>
        <w:t>9.5.2023</w:t>
      </w:r>
    </w:p>
    <w:p w14:paraId="7184936F" w14:textId="742E6A06" w:rsidR="001954DC" w:rsidRDefault="001954DC" w:rsidP="00CF4BDD">
      <w:pPr>
        <w:spacing w:after="0"/>
        <w:ind w:left="708"/>
        <w:jc w:val="both"/>
        <w:rPr>
          <w:sz w:val="24"/>
          <w:szCs w:val="24"/>
        </w:rPr>
      </w:pPr>
      <w:r w:rsidRPr="001954DC">
        <w:rPr>
          <w:b/>
          <w:bCs/>
          <w:sz w:val="24"/>
          <w:szCs w:val="24"/>
          <w:u w:val="single"/>
        </w:rPr>
        <w:t>Přítomn</w:t>
      </w:r>
      <w:r w:rsidR="005F2AC3">
        <w:rPr>
          <w:b/>
          <w:bCs/>
          <w:sz w:val="24"/>
          <w:szCs w:val="24"/>
          <w:u w:val="single"/>
        </w:rPr>
        <w:t>i</w:t>
      </w:r>
      <w:r w:rsidRPr="001954DC">
        <w:rPr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Mgr. Jiří Žižka</w:t>
      </w:r>
      <w:r w:rsidR="0016032F">
        <w:rPr>
          <w:sz w:val="24"/>
          <w:szCs w:val="24"/>
        </w:rPr>
        <w:t xml:space="preserve">, Stanislav Klika, Alena Šusterová, Jiřina </w:t>
      </w:r>
      <w:proofErr w:type="spellStart"/>
      <w:r w:rsidR="0016032F">
        <w:rPr>
          <w:sz w:val="24"/>
          <w:szCs w:val="24"/>
        </w:rPr>
        <w:t>Gramanová</w:t>
      </w:r>
      <w:proofErr w:type="spellEnd"/>
      <w:r w:rsidR="0016032F">
        <w:rPr>
          <w:sz w:val="24"/>
          <w:szCs w:val="24"/>
        </w:rPr>
        <w:t xml:space="preserve">, </w:t>
      </w:r>
      <w:r w:rsidR="005F2AC3">
        <w:rPr>
          <w:sz w:val="24"/>
          <w:szCs w:val="24"/>
        </w:rPr>
        <w:t xml:space="preserve">Mgr. Jan Nýdl, Tomáš Michal, </w:t>
      </w:r>
      <w:r w:rsidR="0016032F">
        <w:rPr>
          <w:sz w:val="24"/>
          <w:szCs w:val="24"/>
        </w:rPr>
        <w:t xml:space="preserve">PhDr. Ludmila Vlášková, Jiří Valenta, </w:t>
      </w:r>
      <w:r w:rsidR="004301F1">
        <w:rPr>
          <w:sz w:val="24"/>
          <w:szCs w:val="24"/>
        </w:rPr>
        <w:t>Pavel Hronek</w:t>
      </w:r>
      <w:r w:rsidR="0016032F">
        <w:rPr>
          <w:sz w:val="24"/>
          <w:szCs w:val="24"/>
        </w:rPr>
        <w:t>,</w:t>
      </w:r>
      <w:r w:rsidR="004301F1">
        <w:rPr>
          <w:sz w:val="24"/>
          <w:szCs w:val="24"/>
        </w:rPr>
        <w:t xml:space="preserve"> Václav Maruška, Jiří </w:t>
      </w:r>
      <w:proofErr w:type="spellStart"/>
      <w:r w:rsidR="004301F1">
        <w:rPr>
          <w:sz w:val="24"/>
          <w:szCs w:val="24"/>
        </w:rPr>
        <w:t>Červák</w:t>
      </w:r>
      <w:proofErr w:type="spellEnd"/>
      <w:r w:rsidR="004301F1">
        <w:rPr>
          <w:sz w:val="24"/>
          <w:szCs w:val="24"/>
        </w:rPr>
        <w:t>,</w:t>
      </w:r>
      <w:r w:rsidR="0016032F">
        <w:rPr>
          <w:sz w:val="24"/>
          <w:szCs w:val="24"/>
        </w:rPr>
        <w:t xml:space="preserve"> Jaroslav Klečka, </w:t>
      </w:r>
      <w:r w:rsidR="008479DC">
        <w:rPr>
          <w:sz w:val="24"/>
          <w:szCs w:val="24"/>
        </w:rPr>
        <w:t xml:space="preserve">Ing. Věra Machová, </w:t>
      </w:r>
      <w:r>
        <w:rPr>
          <w:sz w:val="24"/>
          <w:szCs w:val="24"/>
        </w:rPr>
        <w:t xml:space="preserve">Ilona Hrubešová </w:t>
      </w:r>
    </w:p>
    <w:p w14:paraId="51029BDD" w14:textId="5C6F401F" w:rsidR="0016032F" w:rsidRDefault="0016032F" w:rsidP="00CF4BDD">
      <w:pPr>
        <w:spacing w:after="0"/>
        <w:ind w:left="708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Omluveni:</w:t>
      </w:r>
      <w:r>
        <w:rPr>
          <w:sz w:val="24"/>
          <w:szCs w:val="24"/>
        </w:rPr>
        <w:t xml:space="preserve"> </w:t>
      </w:r>
      <w:r w:rsidR="00D301EE">
        <w:rPr>
          <w:sz w:val="24"/>
          <w:szCs w:val="24"/>
        </w:rPr>
        <w:t>Ondřej Bouška, Gabriela Kleinová</w:t>
      </w:r>
    </w:p>
    <w:p w14:paraId="71C562F0" w14:textId="77777777" w:rsidR="003C585E" w:rsidRDefault="003C585E" w:rsidP="00CF4BDD">
      <w:pPr>
        <w:spacing w:after="0"/>
        <w:ind w:left="708"/>
        <w:jc w:val="both"/>
        <w:rPr>
          <w:sz w:val="24"/>
          <w:szCs w:val="24"/>
        </w:rPr>
      </w:pPr>
    </w:p>
    <w:p w14:paraId="1555BE89" w14:textId="7F16D525" w:rsidR="00EF4234" w:rsidRDefault="006C3DC5">
      <w:pPr>
        <w:spacing w:after="0"/>
        <w:rPr>
          <w:b/>
          <w:bCs/>
          <w:sz w:val="24"/>
          <w:szCs w:val="24"/>
          <w:u w:val="single"/>
        </w:rPr>
      </w:pPr>
      <w:r w:rsidRPr="001954DC">
        <w:rPr>
          <w:b/>
          <w:bCs/>
          <w:sz w:val="24"/>
          <w:szCs w:val="24"/>
          <w:u w:val="single"/>
        </w:rPr>
        <w:t>Program:</w:t>
      </w:r>
    </w:p>
    <w:p w14:paraId="73D51F37" w14:textId="77777777" w:rsidR="00D57F30" w:rsidRPr="00D57F30" w:rsidRDefault="00D57F30" w:rsidP="00D57F30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D57F30">
        <w:rPr>
          <w:sz w:val="24"/>
          <w:szCs w:val="24"/>
        </w:rPr>
        <w:t xml:space="preserve">Zahájení </w:t>
      </w:r>
    </w:p>
    <w:p w14:paraId="521B65FC" w14:textId="4528272C" w:rsidR="00D57F30" w:rsidRPr="00D57F30" w:rsidRDefault="00D301EE" w:rsidP="00D57F30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z vedení SH ČMS</w:t>
      </w:r>
    </w:p>
    <w:p w14:paraId="6E2ABFEA" w14:textId="63ECB4D9" w:rsidR="00D57F30" w:rsidRDefault="00D301EE" w:rsidP="00D57F30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Postupové soutěže 2023 - zhodnocení</w:t>
      </w:r>
    </w:p>
    <w:p w14:paraId="402958AA" w14:textId="640CED6F" w:rsidR="005F2AC3" w:rsidRDefault="007F6E2B" w:rsidP="005F2AC3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Vyznamenání</w:t>
      </w:r>
    </w:p>
    <w:p w14:paraId="338EF9D1" w14:textId="451E1FC7" w:rsidR="005F2AC3" w:rsidRPr="005F2AC3" w:rsidRDefault="007F6E2B" w:rsidP="005F2AC3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Různé, diskuse</w:t>
      </w:r>
    </w:p>
    <w:p w14:paraId="0CD5542F" w14:textId="77777777" w:rsidR="00D57F30" w:rsidRDefault="00D57F30" w:rsidP="00D57F30">
      <w:pPr>
        <w:pStyle w:val="Bezmezer"/>
        <w:jc w:val="both"/>
        <w:rPr>
          <w:sz w:val="28"/>
          <w:szCs w:val="28"/>
        </w:rPr>
      </w:pPr>
    </w:p>
    <w:p w14:paraId="6C099129" w14:textId="5B851701" w:rsidR="00EF4234" w:rsidRPr="001954DC" w:rsidRDefault="001954DC" w:rsidP="001954DC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Zahájení</w:t>
      </w:r>
    </w:p>
    <w:p w14:paraId="1BD06818" w14:textId="16BF72EF" w:rsidR="001954DC" w:rsidRDefault="001954DC" w:rsidP="005614C5">
      <w:pPr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Jednání zahájil </w:t>
      </w:r>
      <w:r w:rsidR="00D301EE">
        <w:rPr>
          <w:sz w:val="24"/>
          <w:szCs w:val="24"/>
        </w:rPr>
        <w:t xml:space="preserve">náměstek starosty Stanislav Klika, </w:t>
      </w:r>
      <w:r>
        <w:rPr>
          <w:sz w:val="24"/>
          <w:szCs w:val="24"/>
        </w:rPr>
        <w:t xml:space="preserve">přivítal přítomné na </w:t>
      </w:r>
      <w:r w:rsidR="0016032F">
        <w:rPr>
          <w:sz w:val="24"/>
          <w:szCs w:val="24"/>
        </w:rPr>
        <w:t>zasedání výkonného výboru OSH České Budějovice.</w:t>
      </w:r>
      <w:r w:rsidR="008479DC">
        <w:rPr>
          <w:sz w:val="24"/>
          <w:szCs w:val="24"/>
        </w:rPr>
        <w:t xml:space="preserve"> </w:t>
      </w:r>
    </w:p>
    <w:p w14:paraId="5E95CB96" w14:textId="33B02F5B" w:rsidR="00AE53A7" w:rsidRDefault="00AE53A7" w:rsidP="005614C5">
      <w:pPr>
        <w:spacing w:after="0"/>
        <w:ind w:left="708"/>
        <w:jc w:val="both"/>
        <w:rPr>
          <w:sz w:val="24"/>
          <w:szCs w:val="24"/>
        </w:rPr>
      </w:pPr>
    </w:p>
    <w:p w14:paraId="0B290D27" w14:textId="5C3EA970" w:rsidR="001954DC" w:rsidRPr="001954DC" w:rsidRDefault="00271344" w:rsidP="001954DC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Informace z</w:t>
      </w:r>
      <w:r w:rsidR="00D301EE">
        <w:rPr>
          <w:b/>
          <w:bCs/>
          <w:sz w:val="24"/>
          <w:szCs w:val="24"/>
          <w:u w:val="single"/>
        </w:rPr>
        <w:t> vedení SH ČMS</w:t>
      </w:r>
    </w:p>
    <w:p w14:paraId="0EBD0C51" w14:textId="7F05068D" w:rsidR="007A253F" w:rsidRDefault="00D301EE" w:rsidP="005B3BAA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Pyrocar</w:t>
      </w:r>
      <w:proofErr w:type="spellEnd"/>
      <w:r>
        <w:rPr>
          <w:sz w:val="24"/>
          <w:szCs w:val="24"/>
        </w:rPr>
        <w:t xml:space="preserve"> 2023 – proběhne v termínu 18.-.19.8.2023. Ze strany JŽ bude snaha kompenzovat účastnický poplatek 500,- Kč / 1 vystavovatel</w:t>
      </w:r>
    </w:p>
    <w:p w14:paraId="6EDD7BF7" w14:textId="32DDD6E0" w:rsidR="00D301EE" w:rsidRDefault="00D301EE" w:rsidP="005B3BAA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 roku 2024 bude valorizace poplatku za vedení účetnictví – VV souhlasí s navýšením</w:t>
      </w:r>
    </w:p>
    <w:p w14:paraId="331BA10A" w14:textId="2407D42F" w:rsidR="00D301EE" w:rsidRDefault="00D301EE" w:rsidP="005B3BAA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 příštího ročníku</w:t>
      </w:r>
      <w:r w:rsidR="00046373">
        <w:rPr>
          <w:sz w:val="24"/>
          <w:szCs w:val="24"/>
        </w:rPr>
        <w:t xml:space="preserve"> POODM</w:t>
      </w:r>
      <w:r>
        <w:rPr>
          <w:sz w:val="24"/>
          <w:szCs w:val="24"/>
        </w:rPr>
        <w:t xml:space="preserve"> budou do soutěže zařazeni i děti s mentálním či zdravotním pojištěním </w:t>
      </w:r>
    </w:p>
    <w:p w14:paraId="7C451E7E" w14:textId="77777777" w:rsidR="005A1867" w:rsidRDefault="005A1867" w:rsidP="005A1867">
      <w:pPr>
        <w:pStyle w:val="Odstavecseseznamem"/>
        <w:spacing w:after="0"/>
        <w:ind w:left="1068"/>
        <w:jc w:val="both"/>
        <w:rPr>
          <w:sz w:val="24"/>
          <w:szCs w:val="24"/>
        </w:rPr>
      </w:pPr>
    </w:p>
    <w:p w14:paraId="545DD5EA" w14:textId="4BDA2A59" w:rsidR="00B5243C" w:rsidRPr="005A1867" w:rsidRDefault="00046373" w:rsidP="0056267D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Postupové s</w:t>
      </w:r>
      <w:r w:rsidR="004A322A">
        <w:rPr>
          <w:b/>
          <w:bCs/>
          <w:sz w:val="24"/>
          <w:szCs w:val="24"/>
          <w:u w:val="single"/>
        </w:rPr>
        <w:t>outěže 2023</w:t>
      </w:r>
      <w:r>
        <w:rPr>
          <w:b/>
          <w:bCs/>
          <w:sz w:val="24"/>
          <w:szCs w:val="24"/>
          <w:u w:val="single"/>
        </w:rPr>
        <w:t xml:space="preserve"> - zhodnocení</w:t>
      </w:r>
    </w:p>
    <w:p w14:paraId="002D694D" w14:textId="560B7EB7" w:rsidR="00A12E7E" w:rsidRDefault="00046373" w:rsidP="00A12E7E">
      <w:pPr>
        <w:pStyle w:val="Odstavecseseznamem"/>
        <w:numPr>
          <w:ilvl w:val="0"/>
          <w:numId w:val="14"/>
        </w:numPr>
        <w:spacing w:after="0"/>
        <w:jc w:val="both"/>
        <w:rPr>
          <w:b/>
          <w:bCs/>
          <w:sz w:val="24"/>
          <w:szCs w:val="24"/>
        </w:rPr>
      </w:pPr>
      <w:r w:rsidRPr="00046373">
        <w:rPr>
          <w:b/>
          <w:bCs/>
          <w:sz w:val="24"/>
          <w:szCs w:val="24"/>
        </w:rPr>
        <w:t>Obvodové soutěže</w:t>
      </w:r>
    </w:p>
    <w:p w14:paraId="01AF877A" w14:textId="6AA67CBD" w:rsidR="00046373" w:rsidRDefault="00046373" w:rsidP="00046373">
      <w:pPr>
        <w:pStyle w:val="Odstavecseseznamem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046373">
        <w:rPr>
          <w:sz w:val="24"/>
          <w:szCs w:val="24"/>
        </w:rPr>
        <w:t>velmi malá účast tým</w:t>
      </w:r>
      <w:r>
        <w:rPr>
          <w:sz w:val="24"/>
          <w:szCs w:val="24"/>
        </w:rPr>
        <w:t>ů</w:t>
      </w:r>
      <w:r w:rsidRPr="00046373">
        <w:rPr>
          <w:sz w:val="24"/>
          <w:szCs w:val="24"/>
        </w:rPr>
        <w:t xml:space="preserve"> (s výjimkou obvodu </w:t>
      </w:r>
      <w:r>
        <w:rPr>
          <w:sz w:val="24"/>
          <w:szCs w:val="24"/>
        </w:rPr>
        <w:t>číslo 2)</w:t>
      </w:r>
    </w:p>
    <w:p w14:paraId="1EA11C16" w14:textId="5780BEAB" w:rsidR="00046373" w:rsidRDefault="00046373" w:rsidP="00046373">
      <w:pPr>
        <w:pStyle w:val="Odstavecseseznamem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 některých obvodech pouze disciplína PÚ</w:t>
      </w:r>
    </w:p>
    <w:p w14:paraId="32DB56C1" w14:textId="48BDC577" w:rsidR="00046373" w:rsidRDefault="00046373" w:rsidP="00046373">
      <w:pPr>
        <w:pStyle w:val="Odstavecseseznamem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návrh ze strany VV pro příští roky – sjednocení obvodových soutěží</w:t>
      </w:r>
    </w:p>
    <w:p w14:paraId="7848521E" w14:textId="7E00D4FB" w:rsidR="00DF10E1" w:rsidRDefault="00DF10E1" w:rsidP="00046373">
      <w:pPr>
        <w:pStyle w:val="Odstavecseseznamem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 ze strany VV pro příští ročníky – změnit postupový klíč s ohledem na účast v jednotlivých obvodech – bude nadneseno na podzimních obvodových schůzích </w:t>
      </w:r>
    </w:p>
    <w:p w14:paraId="35BF62CA" w14:textId="6A1771BE" w:rsidR="00046373" w:rsidRDefault="00046373" w:rsidP="00046373">
      <w:pPr>
        <w:pStyle w:val="Odstavecseseznamem"/>
        <w:numPr>
          <w:ilvl w:val="0"/>
          <w:numId w:val="14"/>
        </w:numPr>
        <w:spacing w:after="0"/>
        <w:jc w:val="both"/>
        <w:rPr>
          <w:b/>
          <w:bCs/>
          <w:sz w:val="24"/>
          <w:szCs w:val="24"/>
        </w:rPr>
      </w:pPr>
      <w:r w:rsidRPr="00046373">
        <w:rPr>
          <w:b/>
          <w:bCs/>
          <w:sz w:val="24"/>
          <w:szCs w:val="24"/>
        </w:rPr>
        <w:t xml:space="preserve">Okresní kolo ve hře Plamen </w:t>
      </w:r>
      <w:r>
        <w:rPr>
          <w:b/>
          <w:bCs/>
          <w:sz w:val="24"/>
          <w:szCs w:val="24"/>
        </w:rPr>
        <w:t>–</w:t>
      </w:r>
      <w:r w:rsidRPr="00046373">
        <w:rPr>
          <w:b/>
          <w:bCs/>
          <w:sz w:val="24"/>
          <w:szCs w:val="24"/>
        </w:rPr>
        <w:t xml:space="preserve"> Ledenice</w:t>
      </w:r>
    </w:p>
    <w:p w14:paraId="31174FC3" w14:textId="1872029F" w:rsidR="00046373" w:rsidRPr="00046373" w:rsidRDefault="00046373" w:rsidP="00046373">
      <w:pPr>
        <w:pStyle w:val="Odstavecseseznamem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046373">
        <w:rPr>
          <w:sz w:val="24"/>
          <w:szCs w:val="24"/>
        </w:rPr>
        <w:t>celkově hodnoceno kladně</w:t>
      </w:r>
    </w:p>
    <w:p w14:paraId="3F374943" w14:textId="1547D6B6" w:rsidR="00046373" w:rsidRDefault="00046373" w:rsidP="00046373">
      <w:pPr>
        <w:pStyle w:val="Odstavecseseznamem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046373">
        <w:rPr>
          <w:sz w:val="24"/>
          <w:szCs w:val="24"/>
        </w:rPr>
        <w:t>výborná organizace ze strany OORM</w:t>
      </w:r>
      <w:r>
        <w:rPr>
          <w:sz w:val="24"/>
          <w:szCs w:val="24"/>
        </w:rPr>
        <w:t xml:space="preserve"> (dobře připravené OZ), dobrá práce technické čety</w:t>
      </w:r>
      <w:r w:rsidR="00DF10E1">
        <w:rPr>
          <w:sz w:val="24"/>
          <w:szCs w:val="24"/>
        </w:rPr>
        <w:t xml:space="preserve"> a místního sboru</w:t>
      </w:r>
    </w:p>
    <w:p w14:paraId="507FB9D5" w14:textId="13F77707" w:rsidR="00DF10E1" w:rsidRDefault="00DF10E1" w:rsidP="00046373">
      <w:pPr>
        <w:pStyle w:val="Odstavecseseznamem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připomínky a drobné výhrady – studená strava, málo místo kolem sportoviště, časomíra, pro další rok posílení prezence (rozdělení mladší, starší a rozhodčí)</w:t>
      </w:r>
    </w:p>
    <w:p w14:paraId="220A281F" w14:textId="74755C16" w:rsidR="00DF10E1" w:rsidRDefault="00DF10E1" w:rsidP="00046373">
      <w:pPr>
        <w:pStyle w:val="Odstavecseseznamem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požadavek OORM pro příští rok – místo pohárů medaile, pro případnou rezervaci stadionu Ledenice rozhodnutí nejlépe již na podzim 2023</w:t>
      </w:r>
    </w:p>
    <w:p w14:paraId="37981D78" w14:textId="77777777" w:rsidR="00DF10E1" w:rsidRDefault="00DF10E1" w:rsidP="00DF10E1">
      <w:pPr>
        <w:pStyle w:val="Odstavecseseznamem"/>
        <w:spacing w:after="0"/>
        <w:ind w:left="1776"/>
        <w:jc w:val="both"/>
        <w:rPr>
          <w:sz w:val="24"/>
          <w:szCs w:val="24"/>
        </w:rPr>
      </w:pPr>
    </w:p>
    <w:p w14:paraId="12483FB6" w14:textId="68715CBD" w:rsidR="00DF10E1" w:rsidRDefault="00DF10E1" w:rsidP="00DF10E1">
      <w:pPr>
        <w:pStyle w:val="Odstavecseseznamem"/>
        <w:numPr>
          <w:ilvl w:val="0"/>
          <w:numId w:val="14"/>
        </w:numPr>
        <w:spacing w:after="0"/>
        <w:jc w:val="both"/>
        <w:rPr>
          <w:b/>
          <w:bCs/>
          <w:sz w:val="24"/>
          <w:szCs w:val="24"/>
        </w:rPr>
      </w:pPr>
      <w:r w:rsidRPr="00DF10E1">
        <w:rPr>
          <w:b/>
          <w:bCs/>
          <w:sz w:val="24"/>
          <w:szCs w:val="24"/>
        </w:rPr>
        <w:lastRenderedPageBreak/>
        <w:t>Okresní kolo PS a dorost – Lomnice nad Lužnicí</w:t>
      </w:r>
    </w:p>
    <w:p w14:paraId="6DC91E4E" w14:textId="434D45BB" w:rsidR="00DF10E1" w:rsidRPr="00DF10E1" w:rsidRDefault="00DF10E1" w:rsidP="00DF10E1">
      <w:pPr>
        <w:pStyle w:val="Odstavecseseznamem"/>
        <w:numPr>
          <w:ilvl w:val="0"/>
          <w:numId w:val="22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celkově opět hodnoceno velice kladně</w:t>
      </w:r>
    </w:p>
    <w:p w14:paraId="66E8028D" w14:textId="76DDB9F8" w:rsidR="00DF10E1" w:rsidRPr="00DF10E1" w:rsidRDefault="00DF10E1" w:rsidP="00DF10E1">
      <w:pPr>
        <w:pStyle w:val="Odstavecseseznamem"/>
        <w:numPr>
          <w:ilvl w:val="0"/>
          <w:numId w:val="22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organizačně dobře </w:t>
      </w:r>
      <w:proofErr w:type="gramStart"/>
      <w:r>
        <w:rPr>
          <w:sz w:val="24"/>
          <w:szCs w:val="24"/>
        </w:rPr>
        <w:t>zabezpečeno - disciplíny</w:t>
      </w:r>
      <w:proofErr w:type="gramEnd"/>
      <w:r>
        <w:rPr>
          <w:sz w:val="24"/>
          <w:szCs w:val="24"/>
        </w:rPr>
        <w:t xml:space="preserve"> dobře navazovaly</w:t>
      </w:r>
    </w:p>
    <w:p w14:paraId="7BA3137E" w14:textId="6AF31356" w:rsidR="00DF10E1" w:rsidRPr="00DF10E1" w:rsidRDefault="00DF10E1" w:rsidP="00DF10E1">
      <w:pPr>
        <w:pStyle w:val="Odstavecseseznamem"/>
        <w:numPr>
          <w:ilvl w:val="0"/>
          <w:numId w:val="22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velmi dobře fungoval závoz a odvoz překážek</w:t>
      </w:r>
    </w:p>
    <w:p w14:paraId="6191DD34" w14:textId="6EEADDA9" w:rsidR="00DF10E1" w:rsidRPr="00DF10E1" w:rsidRDefault="00DF10E1" w:rsidP="00DF10E1">
      <w:pPr>
        <w:pStyle w:val="Odstavecseseznamem"/>
        <w:numPr>
          <w:ilvl w:val="0"/>
          <w:numId w:val="22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kladně hodnocena i spolupráce se SŠ polytechnickou při přípravě sportoviště </w:t>
      </w:r>
    </w:p>
    <w:p w14:paraId="022142E3" w14:textId="09EB3135" w:rsidR="00DF10E1" w:rsidRPr="000133CA" w:rsidRDefault="00DF10E1" w:rsidP="00DF10E1">
      <w:pPr>
        <w:pStyle w:val="Odstavecseseznamem"/>
        <w:numPr>
          <w:ilvl w:val="0"/>
          <w:numId w:val="22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osvědčil se model s technickou četou, složenou z hasičů jednoho obvodu – bezproblémové (poděkování SDH D. Bukovsko, H. Bukovsko, Ševětín, Neplachov a Dobřejovice)</w:t>
      </w:r>
    </w:p>
    <w:p w14:paraId="35B1FA23" w14:textId="5174D663" w:rsidR="000133CA" w:rsidRPr="000133CA" w:rsidRDefault="000133CA" w:rsidP="00DF10E1">
      <w:pPr>
        <w:pStyle w:val="Odstavecseseznamem"/>
        <w:numPr>
          <w:ilvl w:val="0"/>
          <w:numId w:val="22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stravování – bez problémů</w:t>
      </w:r>
    </w:p>
    <w:p w14:paraId="739D9ABF" w14:textId="29550BCE" w:rsidR="000133CA" w:rsidRPr="000133CA" w:rsidRDefault="000133CA" w:rsidP="00DF10E1">
      <w:pPr>
        <w:pStyle w:val="Odstavecseseznamem"/>
        <w:numPr>
          <w:ilvl w:val="0"/>
          <w:numId w:val="22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připomínky a drobné výhrady – pozdní příjezd časomíry v sobotu, sobotní parkování závodníků</w:t>
      </w:r>
    </w:p>
    <w:p w14:paraId="6569059E" w14:textId="0BFD3936" w:rsidR="000133CA" w:rsidRPr="000133CA" w:rsidRDefault="000133CA" w:rsidP="00DF10E1">
      <w:pPr>
        <w:pStyle w:val="Odstavecseseznamem"/>
        <w:numPr>
          <w:ilvl w:val="0"/>
          <w:numId w:val="22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pro všechny okresní soutěže platí problém se sháněním rozhodčích</w:t>
      </w:r>
    </w:p>
    <w:p w14:paraId="6A0EBCC1" w14:textId="4E82D2CA" w:rsidR="000133CA" w:rsidRPr="000133CA" w:rsidRDefault="000133CA" w:rsidP="00DF10E1">
      <w:pPr>
        <w:pStyle w:val="Odstavecseseznamem"/>
        <w:numPr>
          <w:ilvl w:val="0"/>
          <w:numId w:val="22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v příštím roce je možné otevřené okresní kolo společně s okresem J. Hradec</w:t>
      </w:r>
    </w:p>
    <w:p w14:paraId="4A0EAAE0" w14:textId="6BAEC113" w:rsidR="000133CA" w:rsidRPr="00DF10E1" w:rsidRDefault="000133CA" w:rsidP="00DF10E1">
      <w:pPr>
        <w:pStyle w:val="Odstavecseseznamem"/>
        <w:numPr>
          <w:ilvl w:val="0"/>
          <w:numId w:val="22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na dalších VV se bude diskutovat o odměně pro technické čety</w:t>
      </w:r>
    </w:p>
    <w:p w14:paraId="267877A0" w14:textId="77777777" w:rsidR="000133CA" w:rsidRDefault="000133CA" w:rsidP="000133CA">
      <w:pPr>
        <w:pStyle w:val="Odstavecseseznamem"/>
        <w:spacing w:after="0"/>
        <w:ind w:left="1069"/>
        <w:jc w:val="both"/>
        <w:rPr>
          <w:b/>
          <w:bCs/>
          <w:sz w:val="24"/>
          <w:szCs w:val="24"/>
          <w:u w:val="single"/>
        </w:rPr>
      </w:pPr>
    </w:p>
    <w:p w14:paraId="086B95FD" w14:textId="748ED46E" w:rsidR="004A0B77" w:rsidRPr="00BB2353" w:rsidRDefault="00401224" w:rsidP="004A0B77">
      <w:pPr>
        <w:pStyle w:val="Odstavecseseznamem"/>
        <w:numPr>
          <w:ilvl w:val="0"/>
          <w:numId w:val="10"/>
        </w:num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Vyznamenání</w:t>
      </w:r>
    </w:p>
    <w:p w14:paraId="64B4E209" w14:textId="0B34D701" w:rsidR="004A0B77" w:rsidRDefault="00401224" w:rsidP="004A0B77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 schválení předloženy návrhy na vyznamenání SDH </w:t>
      </w:r>
      <w:r w:rsidR="000133CA">
        <w:rPr>
          <w:sz w:val="24"/>
          <w:szCs w:val="24"/>
        </w:rPr>
        <w:t xml:space="preserve">Jivno, </w:t>
      </w:r>
      <w:proofErr w:type="spellStart"/>
      <w:r w:rsidR="000133CA">
        <w:rPr>
          <w:sz w:val="24"/>
          <w:szCs w:val="24"/>
        </w:rPr>
        <w:t>Hroznějovice</w:t>
      </w:r>
      <w:proofErr w:type="spellEnd"/>
      <w:r w:rsidR="000133CA">
        <w:rPr>
          <w:sz w:val="24"/>
          <w:szCs w:val="24"/>
        </w:rPr>
        <w:t>, Planá a Bavorovice</w:t>
      </w:r>
    </w:p>
    <w:p w14:paraId="2C270E93" w14:textId="3A7EE6A3" w:rsidR="00401224" w:rsidRDefault="00401224" w:rsidP="00401224">
      <w:pPr>
        <w:pStyle w:val="Odstavecseseznamem"/>
        <w:spacing w:after="0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Všechny návrhy byly en block schváleny</w:t>
      </w:r>
    </w:p>
    <w:p w14:paraId="393DB89E" w14:textId="1059A15E" w:rsidR="00401224" w:rsidRDefault="00401224" w:rsidP="00401224">
      <w:pPr>
        <w:pStyle w:val="Odstavecseseznamem"/>
        <w:spacing w:after="0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PRO:</w:t>
      </w:r>
      <w:r>
        <w:rPr>
          <w:sz w:val="24"/>
          <w:szCs w:val="24"/>
        </w:rPr>
        <w:tab/>
        <w:t>1</w:t>
      </w:r>
      <w:r w:rsidR="000133CA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PROTI: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ZDRŽEL SE:</w:t>
      </w:r>
      <w:r>
        <w:rPr>
          <w:sz w:val="24"/>
          <w:szCs w:val="24"/>
        </w:rPr>
        <w:tab/>
        <w:t>0</w:t>
      </w:r>
    </w:p>
    <w:p w14:paraId="2DC1906A" w14:textId="77777777" w:rsidR="000133CA" w:rsidRDefault="00401224" w:rsidP="000133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A754CA" w14:textId="1207EB42" w:rsidR="00F27DCF" w:rsidRPr="000133CA" w:rsidRDefault="001332AA" w:rsidP="000133CA">
      <w:pPr>
        <w:pStyle w:val="Odstavecseseznamem"/>
        <w:numPr>
          <w:ilvl w:val="0"/>
          <w:numId w:val="10"/>
        </w:numPr>
        <w:spacing w:after="0"/>
        <w:jc w:val="both"/>
        <w:rPr>
          <w:b/>
          <w:bCs/>
          <w:sz w:val="24"/>
          <w:szCs w:val="24"/>
        </w:rPr>
      </w:pPr>
      <w:r w:rsidRPr="000133CA">
        <w:rPr>
          <w:b/>
          <w:bCs/>
          <w:sz w:val="24"/>
          <w:szCs w:val="24"/>
          <w:u w:val="single"/>
        </w:rPr>
        <w:t>Různé</w:t>
      </w:r>
      <w:r w:rsidR="000B6CED" w:rsidRPr="000133CA">
        <w:rPr>
          <w:b/>
          <w:bCs/>
          <w:sz w:val="24"/>
          <w:szCs w:val="24"/>
          <w:u w:val="single"/>
        </w:rPr>
        <w:t>, diskuse</w:t>
      </w:r>
    </w:p>
    <w:p w14:paraId="7502DE64" w14:textId="282A5B04" w:rsidR="00F27DCF" w:rsidRDefault="00C3694B" w:rsidP="00F27DCF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J. Žižka seznámil členy VV s problémem při vyhodnocení krajského kola Hry Plamen – byl proveden chybný zápis trestných bodů u jedné ze štafet mladých hasičů Miletína, na což se však přišlo až po skončení soutěže. Lída Vlášková však upozornila na skutečnost, že vedoucí oddílu si nezkontrolovali výsledky ani nepodali protest. Z toho důvodu bylo pořadí krajské soutěže platné.</w:t>
      </w:r>
    </w:p>
    <w:p w14:paraId="5F31E7DE" w14:textId="5992B7EB" w:rsidR="00F27DCF" w:rsidRDefault="00C3694B" w:rsidP="00C3694B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C3694B">
        <w:rPr>
          <w:sz w:val="24"/>
          <w:szCs w:val="24"/>
        </w:rPr>
        <w:t xml:space="preserve">P. Hronek </w:t>
      </w:r>
      <w:r>
        <w:rPr>
          <w:sz w:val="24"/>
          <w:szCs w:val="24"/>
        </w:rPr>
        <w:t>navrhl změnu v uspořádání překážek ve skladu v </w:t>
      </w:r>
      <w:proofErr w:type="spellStart"/>
      <w:r>
        <w:rPr>
          <w:sz w:val="24"/>
          <w:szCs w:val="24"/>
        </w:rPr>
        <w:t>Ortvínovicích</w:t>
      </w:r>
      <w:proofErr w:type="spellEnd"/>
    </w:p>
    <w:p w14:paraId="4E1EAFE3" w14:textId="1EA5420A" w:rsidR="00C3694B" w:rsidRPr="00C3694B" w:rsidRDefault="00C3694B" w:rsidP="00DC23E3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C3694B">
        <w:rPr>
          <w:sz w:val="24"/>
          <w:szCs w:val="24"/>
        </w:rPr>
        <w:t xml:space="preserve">J. Žižka informoval o poruše požární stříkačky FOX, na které se před okresním kolem trénovalo ve Střížově. Faktura za opravu činí 48. 860,- </w:t>
      </w:r>
      <w:r w:rsidRPr="00C3694B">
        <w:rPr>
          <w:smallCaps/>
          <w:sz w:val="24"/>
          <w:szCs w:val="24"/>
        </w:rPr>
        <w:t>č s DPH.</w:t>
      </w:r>
      <w:r>
        <w:rPr>
          <w:smallCaps/>
          <w:sz w:val="24"/>
          <w:szCs w:val="24"/>
        </w:rPr>
        <w:t xml:space="preserve"> </w:t>
      </w:r>
    </w:p>
    <w:p w14:paraId="242DB769" w14:textId="5EFFC32C" w:rsidR="00C3694B" w:rsidRDefault="00C3694B" w:rsidP="00F27DCF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C3694B">
        <w:rPr>
          <w:sz w:val="24"/>
          <w:szCs w:val="24"/>
        </w:rPr>
        <w:t xml:space="preserve">J. Žižka </w:t>
      </w:r>
      <w:r>
        <w:rPr>
          <w:sz w:val="24"/>
          <w:szCs w:val="24"/>
        </w:rPr>
        <w:t xml:space="preserve">upozornil v souvislosti s předchozím bodem na stížnosti </w:t>
      </w:r>
      <w:r w:rsidR="001E6AE7">
        <w:rPr>
          <w:sz w:val="24"/>
          <w:szCs w:val="24"/>
        </w:rPr>
        <w:t xml:space="preserve">z některých sborů, které postoupily na okres, že byly znevýhodněny při </w:t>
      </w:r>
      <w:r w:rsidR="0042444B">
        <w:rPr>
          <w:sz w:val="24"/>
          <w:szCs w:val="24"/>
        </w:rPr>
        <w:t>tréninku s PS</w:t>
      </w:r>
    </w:p>
    <w:p w14:paraId="4344441D" w14:textId="16677216" w:rsidR="00F27DCF" w:rsidRDefault="0042444B" w:rsidP="00F27DCF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L. Vlášková navrhuje, aby se na všech postupových kolech od dalšího ročníku používaly požární stříkačky </w:t>
      </w:r>
      <w:proofErr w:type="spellStart"/>
      <w:r>
        <w:rPr>
          <w:sz w:val="24"/>
          <w:szCs w:val="24"/>
        </w:rPr>
        <w:t>Tohatsu</w:t>
      </w:r>
      <w:proofErr w:type="spellEnd"/>
    </w:p>
    <w:p w14:paraId="52EEC07E" w14:textId="5E8DF492" w:rsidR="0042444B" w:rsidRDefault="0042444B" w:rsidP="00F27DCF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P. Hronek informoval o termínech pro ZHVB – 14.10.2023 okresní a 5.11.2023 krajské kolo – v areálu památníku Trocnov. J. Žižka si potvrdí termíny s panem ředitele Jihočeského muzea.</w:t>
      </w:r>
    </w:p>
    <w:p w14:paraId="389E45C5" w14:textId="22D5E837" w:rsidR="0042444B" w:rsidRDefault="0042444B" w:rsidP="00F27DCF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J. Žižka informoval o termínu MČR dorostu v roce 2024 – bude pořádat KSH JČK a proběhne v Písku</w:t>
      </w:r>
    </w:p>
    <w:p w14:paraId="5AB74F99" w14:textId="117325EB" w:rsidR="005146BA" w:rsidRDefault="007212ED" w:rsidP="00F27DCF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J. </w:t>
      </w:r>
      <w:proofErr w:type="spellStart"/>
      <w:r>
        <w:rPr>
          <w:sz w:val="24"/>
          <w:szCs w:val="24"/>
        </w:rPr>
        <w:t>Gramanová</w:t>
      </w:r>
      <w:proofErr w:type="spellEnd"/>
      <w:r>
        <w:rPr>
          <w:sz w:val="24"/>
          <w:szCs w:val="24"/>
        </w:rPr>
        <w:t xml:space="preserve"> informovala o jednání OORM – pro letošní rok byl s ohledem na rekonstrukci stadionu zrušen Českobudějovický dvojboj v Lišově</w:t>
      </w:r>
    </w:p>
    <w:p w14:paraId="244634CB" w14:textId="107919F0" w:rsidR="005146BA" w:rsidRDefault="007212ED" w:rsidP="00F27DCF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J. </w:t>
      </w:r>
      <w:proofErr w:type="spellStart"/>
      <w:r>
        <w:rPr>
          <w:sz w:val="24"/>
          <w:szCs w:val="24"/>
        </w:rPr>
        <w:t>Gramanová</w:t>
      </w:r>
      <w:proofErr w:type="spellEnd"/>
      <w:r>
        <w:rPr>
          <w:sz w:val="24"/>
          <w:szCs w:val="24"/>
        </w:rPr>
        <w:t xml:space="preserve"> požádala o proplacení cestovného pro vedoucího OORM (okresní soutěže dětí a dorostu)</w:t>
      </w:r>
    </w:p>
    <w:p w14:paraId="272A2909" w14:textId="7D1B8ACE" w:rsidR="005146BA" w:rsidRDefault="007212ED" w:rsidP="00F27DCF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J. </w:t>
      </w:r>
      <w:proofErr w:type="spellStart"/>
      <w:r>
        <w:rPr>
          <w:sz w:val="24"/>
          <w:szCs w:val="24"/>
        </w:rPr>
        <w:t>Gramanová</w:t>
      </w:r>
      <w:proofErr w:type="spellEnd"/>
      <w:r>
        <w:rPr>
          <w:sz w:val="24"/>
          <w:szCs w:val="24"/>
        </w:rPr>
        <w:t xml:space="preserve"> předložila ke schválení výkonnému výboru:</w:t>
      </w:r>
    </w:p>
    <w:p w14:paraId="77B2F999" w14:textId="5299274B" w:rsidR="007212ED" w:rsidRDefault="007212ED" w:rsidP="007212ED">
      <w:pPr>
        <w:pStyle w:val="Odstavecseseznamem"/>
        <w:numPr>
          <w:ilvl w:val="0"/>
          <w:numId w:val="22"/>
        </w:numPr>
        <w:suppressAutoHyphens w:val="0"/>
        <w:autoSpaceDN/>
        <w:spacing w:before="100" w:beforeAutospacing="1" w:after="15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212ED">
        <w:rPr>
          <w:rFonts w:asciiTheme="minorHAnsi" w:hAnsiTheme="minorHAnsi" w:cstheme="minorHAnsi"/>
          <w:i/>
          <w:iCs/>
          <w:sz w:val="24"/>
          <w:szCs w:val="24"/>
        </w:rPr>
        <w:t>Č</w:t>
      </w:r>
      <w:r w:rsidRPr="007212ED">
        <w:rPr>
          <w:rFonts w:asciiTheme="minorHAnsi" w:hAnsiTheme="minorHAnsi" w:cstheme="minorHAnsi"/>
          <w:i/>
          <w:iCs/>
          <w:sz w:val="24"/>
          <w:szCs w:val="24"/>
        </w:rPr>
        <w:t xml:space="preserve">len OORM David </w:t>
      </w:r>
      <w:proofErr w:type="spellStart"/>
      <w:r w:rsidRPr="007212ED">
        <w:rPr>
          <w:rFonts w:asciiTheme="minorHAnsi" w:hAnsiTheme="minorHAnsi" w:cstheme="minorHAnsi"/>
          <w:i/>
          <w:iCs/>
          <w:sz w:val="24"/>
          <w:szCs w:val="24"/>
        </w:rPr>
        <w:t>Völfel</w:t>
      </w:r>
      <w:proofErr w:type="spellEnd"/>
      <w:r w:rsidRPr="007212ED">
        <w:rPr>
          <w:rFonts w:asciiTheme="minorHAnsi" w:hAnsiTheme="minorHAnsi" w:cstheme="minorHAnsi"/>
          <w:i/>
          <w:iCs/>
          <w:sz w:val="24"/>
          <w:szCs w:val="24"/>
        </w:rPr>
        <w:t xml:space="preserve"> z SDH Strážkovice požádal z důvodu velkého čas</w:t>
      </w:r>
      <w:r w:rsidR="00D62923">
        <w:rPr>
          <w:rFonts w:asciiTheme="minorHAnsi" w:hAnsiTheme="minorHAnsi" w:cstheme="minorHAnsi"/>
          <w:i/>
          <w:iCs/>
          <w:sz w:val="24"/>
          <w:szCs w:val="24"/>
        </w:rPr>
        <w:t>o</w:t>
      </w:r>
      <w:r w:rsidRPr="007212ED">
        <w:rPr>
          <w:rFonts w:asciiTheme="minorHAnsi" w:hAnsiTheme="minorHAnsi" w:cstheme="minorHAnsi"/>
          <w:i/>
          <w:iCs/>
          <w:sz w:val="24"/>
          <w:szCs w:val="24"/>
        </w:rPr>
        <w:t xml:space="preserve">vého vytížení o možnost nahrazení své osoby jiným členem sboru a zároveň doporučil člena stejného SDH a vedoucího mládeže, pana Richarda </w:t>
      </w:r>
      <w:proofErr w:type="spellStart"/>
      <w:r w:rsidRPr="007212ED">
        <w:rPr>
          <w:rFonts w:asciiTheme="minorHAnsi" w:hAnsiTheme="minorHAnsi" w:cstheme="minorHAnsi"/>
          <w:i/>
          <w:iCs/>
          <w:sz w:val="24"/>
          <w:szCs w:val="24"/>
        </w:rPr>
        <w:t>Řehouta</w:t>
      </w:r>
      <w:proofErr w:type="spellEnd"/>
      <w:r w:rsidRPr="007212ED">
        <w:rPr>
          <w:rFonts w:asciiTheme="minorHAnsi" w:hAnsiTheme="minorHAnsi" w:cstheme="minorHAnsi"/>
          <w:i/>
          <w:iCs/>
          <w:sz w:val="24"/>
          <w:szCs w:val="24"/>
        </w:rPr>
        <w:t>. OORM s nově navrženým členem souhlasí a návrh bude předložen VV OSH ke schválení</w:t>
      </w:r>
      <w:r w:rsidRPr="007212ED">
        <w:rPr>
          <w:rFonts w:ascii="Times New Roman" w:hAnsi="Times New Roman"/>
          <w:sz w:val="24"/>
          <w:szCs w:val="24"/>
        </w:rPr>
        <w:t>.</w:t>
      </w:r>
    </w:p>
    <w:p w14:paraId="00A864D5" w14:textId="1EF98325" w:rsidR="007212ED" w:rsidRDefault="007212ED" w:rsidP="007212ED">
      <w:pPr>
        <w:pStyle w:val="Odstavecseseznamem"/>
        <w:suppressAutoHyphens w:val="0"/>
        <w:autoSpaceDN/>
        <w:spacing w:before="100" w:beforeAutospacing="1" w:after="159"/>
        <w:ind w:left="1776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VV hlasoval o navržení R. </w:t>
      </w:r>
      <w:proofErr w:type="spellStart"/>
      <w:r>
        <w:rPr>
          <w:rFonts w:asciiTheme="minorHAnsi" w:hAnsiTheme="minorHAnsi" w:cstheme="minorHAnsi"/>
          <w:sz w:val="24"/>
          <w:szCs w:val="24"/>
        </w:rPr>
        <w:t>Řehouta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jako nového člena OORM:</w:t>
      </w:r>
    </w:p>
    <w:p w14:paraId="54027466" w14:textId="77777777" w:rsidR="007212ED" w:rsidRDefault="007212ED" w:rsidP="007212ED">
      <w:pPr>
        <w:pStyle w:val="Odstavecseseznamem"/>
        <w:spacing w:after="0"/>
        <w:ind w:left="1429" w:firstLine="347"/>
        <w:jc w:val="both"/>
        <w:rPr>
          <w:sz w:val="24"/>
          <w:szCs w:val="24"/>
        </w:rPr>
      </w:pPr>
      <w:r>
        <w:rPr>
          <w:sz w:val="24"/>
          <w:szCs w:val="24"/>
        </w:rPr>
        <w:t>PRO:</w:t>
      </w:r>
      <w:r>
        <w:rPr>
          <w:sz w:val="24"/>
          <w:szCs w:val="24"/>
        </w:rPr>
        <w:tab/>
        <w:t>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PROTI: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ZDRŽEL SE:</w:t>
      </w:r>
      <w:r>
        <w:rPr>
          <w:sz w:val="24"/>
          <w:szCs w:val="24"/>
        </w:rPr>
        <w:tab/>
        <w:t>0</w:t>
      </w:r>
    </w:p>
    <w:p w14:paraId="6E8A746C" w14:textId="5916D6C9" w:rsidR="007212ED" w:rsidRPr="007212ED" w:rsidRDefault="007212ED" w:rsidP="00F51F99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7212ED">
        <w:rPr>
          <w:sz w:val="24"/>
          <w:szCs w:val="24"/>
        </w:rPr>
        <w:t xml:space="preserve">J. </w:t>
      </w:r>
      <w:proofErr w:type="spellStart"/>
      <w:r w:rsidRPr="007212ED">
        <w:rPr>
          <w:sz w:val="24"/>
          <w:szCs w:val="24"/>
        </w:rPr>
        <w:t>Gramanová</w:t>
      </w:r>
      <w:proofErr w:type="spellEnd"/>
      <w:r w:rsidRPr="007212ED">
        <w:rPr>
          <w:sz w:val="24"/>
          <w:szCs w:val="24"/>
        </w:rPr>
        <w:t xml:space="preserve"> předložila ke schválení výkonnému výboru:</w:t>
      </w:r>
    </w:p>
    <w:p w14:paraId="647503C7" w14:textId="5885599D" w:rsidR="007212ED" w:rsidRPr="007212ED" w:rsidRDefault="007212ED" w:rsidP="007212ED">
      <w:pPr>
        <w:numPr>
          <w:ilvl w:val="0"/>
          <w:numId w:val="22"/>
        </w:numPr>
        <w:suppressAutoHyphens w:val="0"/>
        <w:autoSpaceDN/>
        <w:spacing w:before="100" w:beforeAutospacing="1" w:after="159"/>
        <w:jc w:val="both"/>
        <w:textAlignment w:val="auto"/>
        <w:rPr>
          <w:rFonts w:asciiTheme="minorHAnsi" w:hAnsiTheme="minorHAnsi" w:cstheme="minorHAnsi"/>
          <w:i/>
          <w:iCs/>
          <w:sz w:val="24"/>
          <w:szCs w:val="24"/>
        </w:rPr>
      </w:pPr>
      <w:r w:rsidRPr="007212ED">
        <w:rPr>
          <w:rFonts w:asciiTheme="minorHAnsi" w:hAnsiTheme="minorHAnsi" w:cstheme="minorHAnsi"/>
          <w:i/>
          <w:iCs/>
          <w:sz w:val="24"/>
          <w:szCs w:val="24"/>
        </w:rPr>
        <w:t>OORM navrhuje VV OSH České Budějovice ke schválení konání otevřeného okresního kola v ZHVB, plánovaným termínem konání je 14. 10. 2023, místo konání bude upřesněno. Členové OORM nedoporučují účast přípravek</w:t>
      </w:r>
      <w:r w:rsidR="00D62923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52D0DEC0" w14:textId="024D0D63" w:rsidR="007212ED" w:rsidRDefault="007212ED" w:rsidP="007212ED">
      <w:pPr>
        <w:pStyle w:val="Odstavecseseznamem"/>
        <w:numPr>
          <w:ilvl w:val="0"/>
          <w:numId w:val="22"/>
        </w:numPr>
        <w:suppressAutoHyphens w:val="0"/>
        <w:autoSpaceDN/>
        <w:spacing w:before="100" w:beforeAutospacing="1" w:after="159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VV hlasoval o </w:t>
      </w:r>
      <w:r>
        <w:rPr>
          <w:rFonts w:asciiTheme="minorHAnsi" w:hAnsiTheme="minorHAnsi" w:cstheme="minorHAnsi"/>
          <w:sz w:val="24"/>
          <w:szCs w:val="24"/>
        </w:rPr>
        <w:t>návrhu OORM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31FE4165" w14:textId="77777777" w:rsidR="007212ED" w:rsidRDefault="007212ED" w:rsidP="00D62923">
      <w:pPr>
        <w:pStyle w:val="Odstavecseseznamem"/>
        <w:spacing w:after="0"/>
        <w:ind w:left="1776"/>
        <w:jc w:val="both"/>
        <w:rPr>
          <w:sz w:val="24"/>
          <w:szCs w:val="24"/>
        </w:rPr>
      </w:pPr>
      <w:r>
        <w:rPr>
          <w:sz w:val="24"/>
          <w:szCs w:val="24"/>
        </w:rPr>
        <w:t>PRO:</w:t>
      </w:r>
      <w:r>
        <w:rPr>
          <w:sz w:val="24"/>
          <w:szCs w:val="24"/>
        </w:rPr>
        <w:tab/>
        <w:t>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PROTI: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ZDRŽEL SE:</w:t>
      </w:r>
      <w:r>
        <w:rPr>
          <w:sz w:val="24"/>
          <w:szCs w:val="24"/>
        </w:rPr>
        <w:tab/>
        <w:t>0</w:t>
      </w:r>
    </w:p>
    <w:p w14:paraId="6BE77152" w14:textId="77777777" w:rsidR="007212ED" w:rsidRDefault="007212ED" w:rsidP="007212ED">
      <w:pPr>
        <w:pStyle w:val="Odstavecseseznamem"/>
        <w:spacing w:after="0"/>
        <w:ind w:left="1776"/>
        <w:jc w:val="both"/>
        <w:rPr>
          <w:sz w:val="24"/>
          <w:szCs w:val="24"/>
        </w:rPr>
      </w:pPr>
    </w:p>
    <w:p w14:paraId="6CBB0FAC" w14:textId="0DF6CB15" w:rsidR="007212ED" w:rsidRDefault="007212ED" w:rsidP="007212ED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J. </w:t>
      </w:r>
      <w:proofErr w:type="spellStart"/>
      <w:r>
        <w:rPr>
          <w:sz w:val="24"/>
          <w:szCs w:val="24"/>
        </w:rPr>
        <w:t>Červák</w:t>
      </w:r>
      <w:proofErr w:type="spellEnd"/>
      <w:r>
        <w:rPr>
          <w:sz w:val="24"/>
          <w:szCs w:val="24"/>
        </w:rPr>
        <w:t xml:space="preserve"> informoval o jednání Ústřední rady prevence, seznámil přítomné s účastí na letošním ročníku soutěže POODM:</w:t>
      </w:r>
    </w:p>
    <w:p w14:paraId="6831A68D" w14:textId="1DFC1F18" w:rsidR="007212ED" w:rsidRDefault="007212ED" w:rsidP="007212ED">
      <w:pPr>
        <w:pStyle w:val="Odstavecseseznamem"/>
        <w:spacing w:after="0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Počet zúčastněných</w:t>
      </w:r>
      <w:r w:rsidR="00BA74AA">
        <w:rPr>
          <w:sz w:val="24"/>
          <w:szCs w:val="24"/>
        </w:rPr>
        <w:t xml:space="preserve"> dětí</w:t>
      </w:r>
      <w:r>
        <w:rPr>
          <w:sz w:val="24"/>
          <w:szCs w:val="24"/>
        </w:rPr>
        <w:t xml:space="preserve"> </w:t>
      </w:r>
      <w:r w:rsidR="00BA74AA">
        <w:rPr>
          <w:sz w:val="24"/>
          <w:szCs w:val="24"/>
        </w:rPr>
        <w:t>28.926, počet škol celkem 1.035 a počet zúčastněných SDH 749</w:t>
      </w:r>
    </w:p>
    <w:p w14:paraId="2E833045" w14:textId="15564033" w:rsidR="00BA74AA" w:rsidRDefault="00BA74AA" w:rsidP="00BA74AA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S. Klika informoval o snížení počtu členů Okresní kontrolní a revizní rady ze čtyř na tři (úmrtí členky J. </w:t>
      </w:r>
      <w:proofErr w:type="spellStart"/>
      <w:r>
        <w:rPr>
          <w:sz w:val="24"/>
          <w:szCs w:val="24"/>
        </w:rPr>
        <w:t>Ranglové</w:t>
      </w:r>
      <w:proofErr w:type="spellEnd"/>
      <w:r>
        <w:rPr>
          <w:sz w:val="24"/>
          <w:szCs w:val="24"/>
        </w:rPr>
        <w:t>). VV rozhodl, že s ohledem na minimální počet členů rady 3 (Stanovy SH ČMS) bude tato rada do konce volebního období pracovat ve zbývajícím složení 3 členů.</w:t>
      </w:r>
    </w:p>
    <w:p w14:paraId="26593A71" w14:textId="3096B447" w:rsidR="00BA74AA" w:rsidRDefault="00BA74AA" w:rsidP="00BA74AA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Jirka Žižka poděkoval za práci, resp. spolupráci:</w:t>
      </w:r>
    </w:p>
    <w:p w14:paraId="2081E2EB" w14:textId="4CF93E35" w:rsidR="00BA74AA" w:rsidRDefault="00BA74AA" w:rsidP="00BA74AA">
      <w:pPr>
        <w:pStyle w:val="Odstavecseseznamem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OORM a OORS za přípravu postupových soutěží</w:t>
      </w:r>
    </w:p>
    <w:p w14:paraId="3F73B225" w14:textId="395F095F" w:rsidR="00BA74AA" w:rsidRDefault="00BA74AA" w:rsidP="00BA74AA">
      <w:pPr>
        <w:pStyle w:val="Odstavecseseznamem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OORP za přípravu vyhodnocení okresního kola soutěže POODM (setkalo se s velmi kladným ohlasem z řad soutěžících i jejich rodinných příslušníků)</w:t>
      </w:r>
    </w:p>
    <w:p w14:paraId="36ED988F" w14:textId="658301DD" w:rsidR="007212ED" w:rsidRPr="00BA74AA" w:rsidRDefault="00BA74AA" w:rsidP="002D3ED9">
      <w:pPr>
        <w:pStyle w:val="Odstavecseseznamem"/>
        <w:numPr>
          <w:ilvl w:val="0"/>
          <w:numId w:val="22"/>
        </w:numPr>
        <w:suppressAutoHyphens w:val="0"/>
        <w:autoSpaceDN/>
        <w:spacing w:before="100" w:beforeAutospacing="1" w:after="15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A74AA">
        <w:rPr>
          <w:sz w:val="24"/>
          <w:szCs w:val="24"/>
        </w:rPr>
        <w:t xml:space="preserve">Honzovi </w:t>
      </w:r>
      <w:proofErr w:type="spellStart"/>
      <w:r w:rsidRPr="00BA74AA">
        <w:rPr>
          <w:sz w:val="24"/>
          <w:szCs w:val="24"/>
        </w:rPr>
        <w:t>Nýdlovi</w:t>
      </w:r>
      <w:proofErr w:type="spellEnd"/>
      <w:r w:rsidRPr="00BA74AA">
        <w:rPr>
          <w:sz w:val="24"/>
          <w:szCs w:val="24"/>
        </w:rPr>
        <w:t xml:space="preserve"> a SŠ polytechnické při pomoci v Lomnici nad </w:t>
      </w:r>
      <w:proofErr w:type="spellStart"/>
      <w:r w:rsidRPr="00BA74AA">
        <w:rPr>
          <w:sz w:val="24"/>
          <w:szCs w:val="24"/>
        </w:rPr>
        <w:t>Lužnicíc</w:t>
      </w:r>
      <w:r>
        <w:rPr>
          <w:sz w:val="24"/>
          <w:szCs w:val="24"/>
        </w:rPr>
        <w:t>í</w:t>
      </w:r>
      <w:proofErr w:type="spellEnd"/>
      <w:r w:rsidRPr="00BA74AA">
        <w:rPr>
          <w:sz w:val="24"/>
          <w:szCs w:val="24"/>
        </w:rPr>
        <w:t xml:space="preserve"> a zejména pak při přípravě ukázek projektu „Praktické zvládání HP“ (poslední ukázka proběhla v pondělí 26.6.2023 ve Svatém Janu nad Malší pro žáky MŠ a ZŠ – v souvislosti s tím i poděkování hasičům z místního sboru).</w:t>
      </w:r>
    </w:p>
    <w:p w14:paraId="5B13F5BD" w14:textId="77777777" w:rsidR="000824C6" w:rsidRDefault="000824C6" w:rsidP="000824C6">
      <w:pPr>
        <w:pStyle w:val="Odstavecseseznamem"/>
        <w:spacing w:after="0"/>
        <w:ind w:left="1429"/>
        <w:jc w:val="both"/>
        <w:rPr>
          <w:sz w:val="24"/>
          <w:szCs w:val="24"/>
        </w:rPr>
      </w:pPr>
    </w:p>
    <w:p w14:paraId="316C5034" w14:textId="1E633A34" w:rsidR="005D0226" w:rsidRDefault="005D0226" w:rsidP="005D0226">
      <w:pPr>
        <w:pStyle w:val="Odstavecseseznamem"/>
        <w:numPr>
          <w:ilvl w:val="0"/>
          <w:numId w:val="10"/>
        </w:numPr>
        <w:spacing w:after="0"/>
        <w:jc w:val="both"/>
        <w:rPr>
          <w:b/>
          <w:bCs/>
          <w:sz w:val="24"/>
          <w:szCs w:val="24"/>
          <w:u w:val="single"/>
        </w:rPr>
      </w:pPr>
      <w:r w:rsidRPr="005D0226">
        <w:rPr>
          <w:b/>
          <w:bCs/>
          <w:sz w:val="24"/>
          <w:szCs w:val="24"/>
          <w:u w:val="single"/>
        </w:rPr>
        <w:t>Závěr</w:t>
      </w:r>
    </w:p>
    <w:p w14:paraId="6D1E10F2" w14:textId="5E967292" w:rsidR="005D0226" w:rsidRDefault="005D0226" w:rsidP="000824C6">
      <w:pPr>
        <w:pStyle w:val="Odstavecseseznamem"/>
        <w:spacing w:after="0"/>
        <w:ind w:left="1069"/>
        <w:jc w:val="both"/>
        <w:rPr>
          <w:sz w:val="24"/>
          <w:szCs w:val="24"/>
        </w:rPr>
      </w:pPr>
      <w:r w:rsidRPr="005D0226">
        <w:rPr>
          <w:sz w:val="24"/>
          <w:szCs w:val="24"/>
        </w:rPr>
        <w:t>Jirka Žižka všem poděkoval za účast.</w:t>
      </w:r>
    </w:p>
    <w:p w14:paraId="1A00DA14" w14:textId="77777777" w:rsidR="005D0226" w:rsidRDefault="005D0226" w:rsidP="007C3A2C">
      <w:pPr>
        <w:spacing w:after="0"/>
        <w:ind w:left="360"/>
        <w:jc w:val="both"/>
        <w:rPr>
          <w:sz w:val="24"/>
          <w:szCs w:val="24"/>
        </w:rPr>
      </w:pPr>
    </w:p>
    <w:p w14:paraId="79D1518F" w14:textId="77777777" w:rsidR="005D0226" w:rsidRDefault="005D0226" w:rsidP="007C3A2C">
      <w:pPr>
        <w:spacing w:after="0"/>
        <w:ind w:left="360"/>
        <w:jc w:val="both"/>
        <w:rPr>
          <w:sz w:val="24"/>
          <w:szCs w:val="24"/>
        </w:rPr>
      </w:pPr>
    </w:p>
    <w:p w14:paraId="2D2B7A3A" w14:textId="77777777" w:rsidR="005D0226" w:rsidRDefault="005D0226" w:rsidP="007C3A2C">
      <w:pPr>
        <w:spacing w:after="0"/>
        <w:ind w:left="360"/>
        <w:jc w:val="both"/>
        <w:rPr>
          <w:sz w:val="24"/>
          <w:szCs w:val="24"/>
        </w:rPr>
      </w:pPr>
    </w:p>
    <w:p w14:paraId="3A7A2AE7" w14:textId="77777777" w:rsidR="005D0226" w:rsidRDefault="005D0226" w:rsidP="007C3A2C">
      <w:pPr>
        <w:spacing w:after="0"/>
        <w:ind w:left="360"/>
        <w:jc w:val="both"/>
        <w:rPr>
          <w:sz w:val="24"/>
          <w:szCs w:val="24"/>
        </w:rPr>
      </w:pPr>
    </w:p>
    <w:p w14:paraId="79A0B328" w14:textId="72DB4E1C" w:rsidR="00C86CA2" w:rsidRDefault="002043B9" w:rsidP="004E4FD0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Záznam</w:t>
      </w:r>
      <w:r w:rsidR="007C3A2C">
        <w:rPr>
          <w:sz w:val="24"/>
          <w:szCs w:val="24"/>
        </w:rPr>
        <w:t>:</w:t>
      </w:r>
      <w:r w:rsidR="007C3A2C">
        <w:rPr>
          <w:sz w:val="24"/>
          <w:szCs w:val="24"/>
        </w:rPr>
        <w:tab/>
      </w:r>
      <w:r w:rsidR="007C3A2C">
        <w:rPr>
          <w:sz w:val="24"/>
          <w:szCs w:val="24"/>
        </w:rPr>
        <w:tab/>
        <w:t>Ilona Hrubešová</w:t>
      </w:r>
      <w:r w:rsidR="00290954">
        <w:rPr>
          <w:sz w:val="24"/>
          <w:szCs w:val="24"/>
        </w:rPr>
        <w:tab/>
      </w:r>
      <w:r w:rsidR="00290954">
        <w:rPr>
          <w:sz w:val="24"/>
          <w:szCs w:val="24"/>
        </w:rPr>
        <w:tab/>
      </w:r>
      <w:r w:rsidR="00BA74AA">
        <w:rPr>
          <w:sz w:val="24"/>
          <w:szCs w:val="24"/>
        </w:rPr>
        <w:t>27. 6. 2023</w:t>
      </w:r>
    </w:p>
    <w:sectPr w:rsidR="00C86CA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7F7F0" w14:textId="77777777" w:rsidR="00FA2F2C" w:rsidRDefault="00FA2F2C">
      <w:pPr>
        <w:spacing w:after="0" w:line="240" w:lineRule="auto"/>
      </w:pPr>
      <w:r>
        <w:separator/>
      </w:r>
    </w:p>
  </w:endnote>
  <w:endnote w:type="continuationSeparator" w:id="0">
    <w:p w14:paraId="205625FC" w14:textId="77777777" w:rsidR="00FA2F2C" w:rsidRDefault="00FA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5CA5" w14:textId="77777777" w:rsidR="00FA2F2C" w:rsidRDefault="00FA2F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73B820" w14:textId="77777777" w:rsidR="00FA2F2C" w:rsidRDefault="00FA2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6339"/>
    <w:multiLevelType w:val="multilevel"/>
    <w:tmpl w:val="142ACBD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3B400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48026F"/>
    <w:multiLevelType w:val="multilevel"/>
    <w:tmpl w:val="142ACBD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A1F04D5"/>
    <w:multiLevelType w:val="hybridMultilevel"/>
    <w:tmpl w:val="B7DC1EB8"/>
    <w:lvl w:ilvl="0" w:tplc="E486956C">
      <w:start w:val="2"/>
      <w:numFmt w:val="bullet"/>
      <w:lvlText w:val=""/>
      <w:lvlJc w:val="left"/>
      <w:pPr>
        <w:ind w:left="1774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4" w15:restartNumberingAfterBreak="0">
    <w:nsid w:val="12FC0460"/>
    <w:multiLevelType w:val="hybridMultilevel"/>
    <w:tmpl w:val="F1B668F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955433"/>
    <w:multiLevelType w:val="hybridMultilevel"/>
    <w:tmpl w:val="F9FC03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1042E7"/>
    <w:multiLevelType w:val="hybridMultilevel"/>
    <w:tmpl w:val="3754F8B4"/>
    <w:lvl w:ilvl="0" w:tplc="50984C1C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A2372F9"/>
    <w:multiLevelType w:val="hybridMultilevel"/>
    <w:tmpl w:val="FC04E4CC"/>
    <w:lvl w:ilvl="0" w:tplc="854A0DC8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13655EF"/>
    <w:multiLevelType w:val="hybridMultilevel"/>
    <w:tmpl w:val="F03CDC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C1D1065"/>
    <w:multiLevelType w:val="hybridMultilevel"/>
    <w:tmpl w:val="95266444"/>
    <w:lvl w:ilvl="0" w:tplc="EE9ECF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0850EB2"/>
    <w:multiLevelType w:val="hybridMultilevel"/>
    <w:tmpl w:val="DCF404F6"/>
    <w:lvl w:ilvl="0" w:tplc="F866FF08">
      <w:start w:val="1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144737"/>
    <w:multiLevelType w:val="hybridMultilevel"/>
    <w:tmpl w:val="2CA64B04"/>
    <w:lvl w:ilvl="0" w:tplc="2F6EF046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4C099E"/>
    <w:multiLevelType w:val="hybridMultilevel"/>
    <w:tmpl w:val="53ECD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A6D3D"/>
    <w:multiLevelType w:val="multilevel"/>
    <w:tmpl w:val="38625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16F51"/>
    <w:multiLevelType w:val="hybridMultilevel"/>
    <w:tmpl w:val="BE94DE72"/>
    <w:lvl w:ilvl="0" w:tplc="F19E0388">
      <w:start w:val="2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3A54239"/>
    <w:multiLevelType w:val="hybridMultilevel"/>
    <w:tmpl w:val="517EB1C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A11411"/>
    <w:multiLevelType w:val="hybridMultilevel"/>
    <w:tmpl w:val="ADAE9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85E29"/>
    <w:multiLevelType w:val="multilevel"/>
    <w:tmpl w:val="142ACBD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AA96972"/>
    <w:multiLevelType w:val="hybridMultilevel"/>
    <w:tmpl w:val="0B3C38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6070A2"/>
    <w:multiLevelType w:val="hybridMultilevel"/>
    <w:tmpl w:val="AB709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435A"/>
    <w:multiLevelType w:val="multilevel"/>
    <w:tmpl w:val="142ACBD0"/>
    <w:lvl w:ilvl="0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1" w15:restartNumberingAfterBreak="0">
    <w:nsid w:val="65F06B1C"/>
    <w:multiLevelType w:val="multilevel"/>
    <w:tmpl w:val="D8A4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7D6C6C"/>
    <w:multiLevelType w:val="hybridMultilevel"/>
    <w:tmpl w:val="632E32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2869072">
    <w:abstractNumId w:val="13"/>
  </w:num>
  <w:num w:numId="2" w16cid:durableId="1092817847">
    <w:abstractNumId w:val="17"/>
  </w:num>
  <w:num w:numId="3" w16cid:durableId="685404145">
    <w:abstractNumId w:val="19"/>
  </w:num>
  <w:num w:numId="4" w16cid:durableId="628245719">
    <w:abstractNumId w:val="10"/>
  </w:num>
  <w:num w:numId="5" w16cid:durableId="865367881">
    <w:abstractNumId w:val="22"/>
  </w:num>
  <w:num w:numId="6" w16cid:durableId="1510103260">
    <w:abstractNumId w:val="8"/>
  </w:num>
  <w:num w:numId="7" w16cid:durableId="1075471564">
    <w:abstractNumId w:val="5"/>
  </w:num>
  <w:num w:numId="8" w16cid:durableId="1792164444">
    <w:abstractNumId w:val="4"/>
  </w:num>
  <w:num w:numId="9" w16cid:durableId="1069959298">
    <w:abstractNumId w:val="16"/>
  </w:num>
  <w:num w:numId="10" w16cid:durableId="1339652473">
    <w:abstractNumId w:val="15"/>
  </w:num>
  <w:num w:numId="11" w16cid:durableId="2085294766">
    <w:abstractNumId w:val="18"/>
  </w:num>
  <w:num w:numId="12" w16cid:durableId="1541359575">
    <w:abstractNumId w:val="12"/>
  </w:num>
  <w:num w:numId="13" w16cid:durableId="2051759211">
    <w:abstractNumId w:val="1"/>
  </w:num>
  <w:num w:numId="14" w16cid:durableId="672729114">
    <w:abstractNumId w:val="11"/>
  </w:num>
  <w:num w:numId="15" w16cid:durableId="1464958798">
    <w:abstractNumId w:val="14"/>
  </w:num>
  <w:num w:numId="16" w16cid:durableId="995298331">
    <w:abstractNumId w:val="9"/>
  </w:num>
  <w:num w:numId="17" w16cid:durableId="832525919">
    <w:abstractNumId w:val="0"/>
  </w:num>
  <w:num w:numId="18" w16cid:durableId="1831286820">
    <w:abstractNumId w:val="20"/>
  </w:num>
  <w:num w:numId="19" w16cid:durableId="2013297536">
    <w:abstractNumId w:val="2"/>
  </w:num>
  <w:num w:numId="20" w16cid:durableId="687368670">
    <w:abstractNumId w:val="7"/>
  </w:num>
  <w:num w:numId="21" w16cid:durableId="881134601">
    <w:abstractNumId w:val="3"/>
  </w:num>
  <w:num w:numId="22" w16cid:durableId="573125178">
    <w:abstractNumId w:val="6"/>
  </w:num>
  <w:num w:numId="23" w16cid:durableId="99556780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234"/>
    <w:rsid w:val="000133CA"/>
    <w:rsid w:val="00026020"/>
    <w:rsid w:val="00046373"/>
    <w:rsid w:val="00052752"/>
    <w:rsid w:val="00060849"/>
    <w:rsid w:val="00061C3B"/>
    <w:rsid w:val="00075F4E"/>
    <w:rsid w:val="000824C6"/>
    <w:rsid w:val="000A1C12"/>
    <w:rsid w:val="000B6CED"/>
    <w:rsid w:val="000E447E"/>
    <w:rsid w:val="000F6427"/>
    <w:rsid w:val="00110A96"/>
    <w:rsid w:val="00124E3A"/>
    <w:rsid w:val="001332AA"/>
    <w:rsid w:val="00147FF2"/>
    <w:rsid w:val="0015274C"/>
    <w:rsid w:val="0016032F"/>
    <w:rsid w:val="00174E0D"/>
    <w:rsid w:val="00183A01"/>
    <w:rsid w:val="00187525"/>
    <w:rsid w:val="001954DC"/>
    <w:rsid w:val="001A5DF2"/>
    <w:rsid w:val="001D296E"/>
    <w:rsid w:val="001E6AE7"/>
    <w:rsid w:val="001E7615"/>
    <w:rsid w:val="001F53EF"/>
    <w:rsid w:val="002043B9"/>
    <w:rsid w:val="0025780C"/>
    <w:rsid w:val="002671A4"/>
    <w:rsid w:val="00271344"/>
    <w:rsid w:val="00276C5F"/>
    <w:rsid w:val="00290954"/>
    <w:rsid w:val="00293AB2"/>
    <w:rsid w:val="002A0658"/>
    <w:rsid w:val="002A29EB"/>
    <w:rsid w:val="002D03D4"/>
    <w:rsid w:val="00314BB6"/>
    <w:rsid w:val="00337BE1"/>
    <w:rsid w:val="003424C9"/>
    <w:rsid w:val="003606F9"/>
    <w:rsid w:val="003A6847"/>
    <w:rsid w:val="003C0571"/>
    <w:rsid w:val="003C2FEE"/>
    <w:rsid w:val="003C585E"/>
    <w:rsid w:val="003E72B2"/>
    <w:rsid w:val="00401224"/>
    <w:rsid w:val="00410EBE"/>
    <w:rsid w:val="004150C2"/>
    <w:rsid w:val="00422481"/>
    <w:rsid w:val="0042444B"/>
    <w:rsid w:val="004301F1"/>
    <w:rsid w:val="0043032E"/>
    <w:rsid w:val="00461305"/>
    <w:rsid w:val="004623F9"/>
    <w:rsid w:val="00470797"/>
    <w:rsid w:val="0047273D"/>
    <w:rsid w:val="004830C8"/>
    <w:rsid w:val="00492E25"/>
    <w:rsid w:val="004A0B77"/>
    <w:rsid w:val="004A322A"/>
    <w:rsid w:val="004A4831"/>
    <w:rsid w:val="004C6382"/>
    <w:rsid w:val="004E4FD0"/>
    <w:rsid w:val="005146BA"/>
    <w:rsid w:val="00520820"/>
    <w:rsid w:val="00533DD4"/>
    <w:rsid w:val="00553734"/>
    <w:rsid w:val="005614C5"/>
    <w:rsid w:val="005A1867"/>
    <w:rsid w:val="005B3BAA"/>
    <w:rsid w:val="005D0226"/>
    <w:rsid w:val="005F2AC3"/>
    <w:rsid w:val="005F3934"/>
    <w:rsid w:val="005F6E39"/>
    <w:rsid w:val="00623835"/>
    <w:rsid w:val="006301CD"/>
    <w:rsid w:val="006354F4"/>
    <w:rsid w:val="00675C47"/>
    <w:rsid w:val="0069388C"/>
    <w:rsid w:val="006B040D"/>
    <w:rsid w:val="006B1B9C"/>
    <w:rsid w:val="006C3A21"/>
    <w:rsid w:val="006C3DC5"/>
    <w:rsid w:val="006D1A55"/>
    <w:rsid w:val="0071633F"/>
    <w:rsid w:val="007212ED"/>
    <w:rsid w:val="00734382"/>
    <w:rsid w:val="00771FE6"/>
    <w:rsid w:val="00773832"/>
    <w:rsid w:val="007956A4"/>
    <w:rsid w:val="007A253F"/>
    <w:rsid w:val="007A59BD"/>
    <w:rsid w:val="007C3A2C"/>
    <w:rsid w:val="007D3BB4"/>
    <w:rsid w:val="007F6E2B"/>
    <w:rsid w:val="00801F93"/>
    <w:rsid w:val="00834BF1"/>
    <w:rsid w:val="0083657C"/>
    <w:rsid w:val="008479DC"/>
    <w:rsid w:val="00862E6D"/>
    <w:rsid w:val="00895B24"/>
    <w:rsid w:val="008B5265"/>
    <w:rsid w:val="008B6B54"/>
    <w:rsid w:val="008F44D6"/>
    <w:rsid w:val="008F4B87"/>
    <w:rsid w:val="008F6EDC"/>
    <w:rsid w:val="00900540"/>
    <w:rsid w:val="00902AB0"/>
    <w:rsid w:val="00922DA2"/>
    <w:rsid w:val="009315D2"/>
    <w:rsid w:val="0093367E"/>
    <w:rsid w:val="009337A0"/>
    <w:rsid w:val="00960FC2"/>
    <w:rsid w:val="00961130"/>
    <w:rsid w:val="00963026"/>
    <w:rsid w:val="009630D0"/>
    <w:rsid w:val="009A5DE8"/>
    <w:rsid w:val="009E0369"/>
    <w:rsid w:val="00A06C07"/>
    <w:rsid w:val="00A12E7E"/>
    <w:rsid w:val="00A17644"/>
    <w:rsid w:val="00A21160"/>
    <w:rsid w:val="00A52146"/>
    <w:rsid w:val="00A62BCC"/>
    <w:rsid w:val="00A65E7E"/>
    <w:rsid w:val="00A74367"/>
    <w:rsid w:val="00A968B1"/>
    <w:rsid w:val="00AE4FD8"/>
    <w:rsid w:val="00AE53A7"/>
    <w:rsid w:val="00B0795B"/>
    <w:rsid w:val="00B1499A"/>
    <w:rsid w:val="00B37ADB"/>
    <w:rsid w:val="00B5243C"/>
    <w:rsid w:val="00B56753"/>
    <w:rsid w:val="00B81AD7"/>
    <w:rsid w:val="00B82264"/>
    <w:rsid w:val="00B909D4"/>
    <w:rsid w:val="00B9288D"/>
    <w:rsid w:val="00BA21F4"/>
    <w:rsid w:val="00BA73BB"/>
    <w:rsid w:val="00BA74AA"/>
    <w:rsid w:val="00BB1285"/>
    <w:rsid w:val="00BB2353"/>
    <w:rsid w:val="00BD550A"/>
    <w:rsid w:val="00C018B4"/>
    <w:rsid w:val="00C01953"/>
    <w:rsid w:val="00C12610"/>
    <w:rsid w:val="00C161C7"/>
    <w:rsid w:val="00C34FB8"/>
    <w:rsid w:val="00C3694B"/>
    <w:rsid w:val="00C37601"/>
    <w:rsid w:val="00C4287C"/>
    <w:rsid w:val="00C86CA2"/>
    <w:rsid w:val="00C96321"/>
    <w:rsid w:val="00C9667F"/>
    <w:rsid w:val="00CF4BDD"/>
    <w:rsid w:val="00CF7926"/>
    <w:rsid w:val="00D01FA0"/>
    <w:rsid w:val="00D254E4"/>
    <w:rsid w:val="00D301EE"/>
    <w:rsid w:val="00D57F30"/>
    <w:rsid w:val="00D62923"/>
    <w:rsid w:val="00D63439"/>
    <w:rsid w:val="00DA45C3"/>
    <w:rsid w:val="00DB1C00"/>
    <w:rsid w:val="00DC4E32"/>
    <w:rsid w:val="00DE3721"/>
    <w:rsid w:val="00DF10E1"/>
    <w:rsid w:val="00E120FE"/>
    <w:rsid w:val="00E422AB"/>
    <w:rsid w:val="00E767B9"/>
    <w:rsid w:val="00EA4492"/>
    <w:rsid w:val="00EA6CAC"/>
    <w:rsid w:val="00EC3243"/>
    <w:rsid w:val="00ED5455"/>
    <w:rsid w:val="00EE59C9"/>
    <w:rsid w:val="00EE77BC"/>
    <w:rsid w:val="00EF16CD"/>
    <w:rsid w:val="00EF3249"/>
    <w:rsid w:val="00EF4234"/>
    <w:rsid w:val="00F27DCF"/>
    <w:rsid w:val="00F414AB"/>
    <w:rsid w:val="00F778D2"/>
    <w:rsid w:val="00F971C0"/>
    <w:rsid w:val="00FA2F2C"/>
    <w:rsid w:val="00FD2604"/>
    <w:rsid w:val="00FD486C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322A"/>
  <w15:docId w15:val="{03EF7258-4D09-4FCB-A45E-4219769B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Bezmezer">
    <w:name w:val="No Spacing"/>
    <w:basedOn w:val="Normln"/>
    <w:uiPriority w:val="1"/>
    <w:qFormat/>
    <w:rsid w:val="00D57F30"/>
    <w:pPr>
      <w:suppressAutoHyphens w:val="0"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2A443-D4D0-4AAD-B206-A6F22BC4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860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dc:description/>
  <cp:lastModifiedBy>Ilona Hrubešová</cp:lastModifiedBy>
  <cp:revision>2</cp:revision>
  <cp:lastPrinted>2023-05-12T05:47:00Z</cp:lastPrinted>
  <dcterms:created xsi:type="dcterms:W3CDTF">2023-06-28T12:09:00Z</dcterms:created>
  <dcterms:modified xsi:type="dcterms:W3CDTF">2023-06-28T12:09:00Z</dcterms:modified>
</cp:coreProperties>
</file>