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2C34" w14:textId="55C0B2C3" w:rsidR="00EF4234" w:rsidRDefault="006C3DC5" w:rsidP="00A317B4">
      <w:pPr>
        <w:spacing w:after="0"/>
        <w:jc w:val="center"/>
        <w:rPr>
          <w:b/>
          <w:bCs/>
          <w:sz w:val="32"/>
          <w:szCs w:val="32"/>
        </w:rPr>
      </w:pPr>
      <w:r w:rsidRPr="0016032F">
        <w:rPr>
          <w:b/>
          <w:bCs/>
          <w:sz w:val="32"/>
          <w:szCs w:val="32"/>
        </w:rPr>
        <w:t>ZÁ</w:t>
      </w:r>
      <w:r w:rsidR="00FD486C" w:rsidRPr="0016032F">
        <w:rPr>
          <w:b/>
          <w:bCs/>
          <w:sz w:val="32"/>
          <w:szCs w:val="32"/>
        </w:rPr>
        <w:t>ZNAM</w:t>
      </w:r>
      <w:r w:rsidRPr="0016032F">
        <w:rPr>
          <w:b/>
          <w:bCs/>
          <w:sz w:val="32"/>
          <w:szCs w:val="32"/>
        </w:rPr>
        <w:t xml:space="preserve"> Z JEDNÁNÍ </w:t>
      </w:r>
      <w:r w:rsidR="00EF37E5">
        <w:rPr>
          <w:b/>
          <w:bCs/>
          <w:sz w:val="32"/>
          <w:szCs w:val="32"/>
        </w:rPr>
        <w:t>O</w:t>
      </w:r>
      <w:r w:rsidR="0075538C">
        <w:rPr>
          <w:b/>
          <w:bCs/>
          <w:sz w:val="32"/>
          <w:szCs w:val="32"/>
        </w:rPr>
        <w:t>ORHS</w:t>
      </w:r>
      <w:r w:rsidR="00A84A45">
        <w:rPr>
          <w:b/>
          <w:bCs/>
          <w:sz w:val="32"/>
          <w:szCs w:val="32"/>
        </w:rPr>
        <w:t>,</w:t>
      </w:r>
      <w:r w:rsidR="0075538C">
        <w:rPr>
          <w:b/>
          <w:bCs/>
          <w:sz w:val="32"/>
          <w:szCs w:val="32"/>
        </w:rPr>
        <w:t xml:space="preserve"> DELEGÁTŮ</w:t>
      </w:r>
      <w:r w:rsidR="00A84A45">
        <w:rPr>
          <w:b/>
          <w:bCs/>
          <w:sz w:val="32"/>
          <w:szCs w:val="32"/>
        </w:rPr>
        <w:t xml:space="preserve"> A POŘADATELŮ</w:t>
      </w:r>
      <w:r w:rsidR="0075538C">
        <w:rPr>
          <w:b/>
          <w:bCs/>
          <w:sz w:val="32"/>
          <w:szCs w:val="32"/>
        </w:rPr>
        <w:t xml:space="preserve"> VELKÉ CENY</w:t>
      </w:r>
    </w:p>
    <w:p w14:paraId="7FD8DAD6" w14:textId="4C102056" w:rsidR="0075538C" w:rsidRDefault="00A84A45" w:rsidP="00A317B4">
      <w:pPr>
        <w:spacing w:after="0"/>
        <w:jc w:val="center"/>
        <w:rPr>
          <w:b/>
          <w:bCs/>
          <w:sz w:val="32"/>
          <w:szCs w:val="32"/>
        </w:rPr>
      </w:pPr>
      <w:r>
        <w:rPr>
          <w:b/>
          <w:bCs/>
          <w:sz w:val="32"/>
          <w:szCs w:val="32"/>
        </w:rPr>
        <w:t>PIŠTÍN, 25.11.2025</w:t>
      </w:r>
    </w:p>
    <w:p w14:paraId="6569D513" w14:textId="77777777" w:rsidR="0075538C" w:rsidRDefault="0075538C" w:rsidP="00A317B4">
      <w:pPr>
        <w:spacing w:after="0"/>
        <w:jc w:val="center"/>
        <w:rPr>
          <w:b/>
          <w:bCs/>
          <w:sz w:val="32"/>
          <w:szCs w:val="32"/>
        </w:rPr>
      </w:pPr>
    </w:p>
    <w:p w14:paraId="7E8F53E0" w14:textId="494C2714" w:rsidR="0075538C" w:rsidRDefault="001954DC" w:rsidP="00A84A45">
      <w:pPr>
        <w:spacing w:after="0"/>
        <w:ind w:left="708"/>
        <w:jc w:val="both"/>
        <w:rPr>
          <w:sz w:val="24"/>
          <w:szCs w:val="24"/>
        </w:rPr>
      </w:pPr>
      <w:r w:rsidRPr="001954DC">
        <w:rPr>
          <w:b/>
          <w:bCs/>
          <w:sz w:val="24"/>
          <w:szCs w:val="24"/>
          <w:u w:val="single"/>
        </w:rPr>
        <w:t>Přítomní:</w:t>
      </w:r>
      <w:r>
        <w:rPr>
          <w:sz w:val="24"/>
          <w:szCs w:val="24"/>
        </w:rPr>
        <w:t xml:space="preserve"> </w:t>
      </w:r>
      <w:r w:rsidR="00A84A45">
        <w:rPr>
          <w:sz w:val="24"/>
          <w:szCs w:val="24"/>
        </w:rPr>
        <w:t>dle prezenční listiny</w:t>
      </w:r>
    </w:p>
    <w:p w14:paraId="4FD72A7B" w14:textId="1B4CF0B4" w:rsidR="00D75553" w:rsidRPr="0075538C" w:rsidRDefault="00D75553" w:rsidP="00A84A45">
      <w:pPr>
        <w:spacing w:after="0"/>
        <w:ind w:left="708"/>
        <w:jc w:val="both"/>
        <w:rPr>
          <w:sz w:val="24"/>
          <w:szCs w:val="24"/>
        </w:rPr>
      </w:pPr>
      <w:r>
        <w:rPr>
          <w:b/>
          <w:bCs/>
          <w:sz w:val="24"/>
          <w:szCs w:val="24"/>
          <w:u w:val="single"/>
        </w:rPr>
        <w:t>Omluveni:</w:t>
      </w:r>
      <w:r>
        <w:rPr>
          <w:sz w:val="24"/>
          <w:szCs w:val="24"/>
        </w:rPr>
        <w:t xml:space="preserve"> zástupci SDH Chotýčany</w:t>
      </w:r>
    </w:p>
    <w:p w14:paraId="51029BDD" w14:textId="15B8948F" w:rsidR="0016032F" w:rsidRDefault="00A84A45" w:rsidP="00CF4BDD">
      <w:pPr>
        <w:spacing w:after="0"/>
        <w:ind w:left="708"/>
        <w:jc w:val="both"/>
        <w:rPr>
          <w:sz w:val="24"/>
          <w:szCs w:val="24"/>
        </w:rPr>
      </w:pPr>
      <w:r>
        <w:rPr>
          <w:b/>
          <w:bCs/>
          <w:sz w:val="24"/>
          <w:szCs w:val="24"/>
          <w:u w:val="single"/>
        </w:rPr>
        <w:t>Nepřítomní</w:t>
      </w:r>
      <w:r w:rsidR="0016032F">
        <w:rPr>
          <w:b/>
          <w:bCs/>
          <w:sz w:val="24"/>
          <w:szCs w:val="24"/>
          <w:u w:val="single"/>
        </w:rPr>
        <w:t>:</w:t>
      </w:r>
      <w:r w:rsidR="0016032F">
        <w:rPr>
          <w:sz w:val="24"/>
          <w:szCs w:val="24"/>
        </w:rPr>
        <w:t xml:space="preserve"> </w:t>
      </w:r>
      <w:r>
        <w:rPr>
          <w:sz w:val="24"/>
          <w:szCs w:val="24"/>
        </w:rPr>
        <w:t>zástupci SDH Žabovřesky</w:t>
      </w:r>
    </w:p>
    <w:p w14:paraId="6C099129" w14:textId="72FEFC48" w:rsidR="00EF4234" w:rsidRPr="001954DC" w:rsidRDefault="00EF4234" w:rsidP="0075538C">
      <w:pPr>
        <w:pStyle w:val="Odstavecseseznamem"/>
        <w:spacing w:after="0"/>
        <w:jc w:val="both"/>
        <w:rPr>
          <w:sz w:val="24"/>
          <w:szCs w:val="24"/>
        </w:rPr>
      </w:pPr>
    </w:p>
    <w:p w14:paraId="1ADCC412" w14:textId="77777777" w:rsidR="0075538C" w:rsidRDefault="001954DC" w:rsidP="005614C5">
      <w:pPr>
        <w:spacing w:after="0"/>
        <w:ind w:left="708"/>
        <w:jc w:val="both"/>
        <w:rPr>
          <w:sz w:val="24"/>
          <w:szCs w:val="24"/>
        </w:rPr>
      </w:pPr>
      <w:r>
        <w:rPr>
          <w:sz w:val="24"/>
          <w:szCs w:val="24"/>
        </w:rPr>
        <w:t>Jednání zahájil</w:t>
      </w:r>
      <w:r w:rsidR="00070259">
        <w:rPr>
          <w:sz w:val="24"/>
          <w:szCs w:val="24"/>
        </w:rPr>
        <w:t>a vedoucí OOR</w:t>
      </w:r>
      <w:r w:rsidR="0075538C">
        <w:rPr>
          <w:sz w:val="24"/>
          <w:szCs w:val="24"/>
        </w:rPr>
        <w:t>H</w:t>
      </w:r>
      <w:r w:rsidR="00070259">
        <w:rPr>
          <w:sz w:val="24"/>
          <w:szCs w:val="24"/>
        </w:rPr>
        <w:t xml:space="preserve">S Lída Vlášková, která všechny přítomné přivítala na zasedání </w:t>
      </w:r>
      <w:r w:rsidR="00422ADD">
        <w:rPr>
          <w:sz w:val="24"/>
          <w:szCs w:val="24"/>
        </w:rPr>
        <w:t>k VC OSH České Budějovice</w:t>
      </w:r>
      <w:r w:rsidR="0075538C">
        <w:rPr>
          <w:sz w:val="24"/>
          <w:szCs w:val="24"/>
        </w:rPr>
        <w:t xml:space="preserve">. </w:t>
      </w:r>
    </w:p>
    <w:p w14:paraId="1BD06818" w14:textId="6F5B8DEB" w:rsidR="001954DC" w:rsidRDefault="0075538C" w:rsidP="005614C5">
      <w:pPr>
        <w:spacing w:after="0"/>
        <w:ind w:left="708"/>
        <w:jc w:val="both"/>
        <w:rPr>
          <w:sz w:val="24"/>
          <w:szCs w:val="24"/>
        </w:rPr>
      </w:pPr>
      <w:r>
        <w:rPr>
          <w:sz w:val="24"/>
          <w:szCs w:val="24"/>
        </w:rPr>
        <w:t>Náplní jednání bylo zhodnocení VC OSH ČB, změny v pravidlech pro příští sezonu, termínov</w:t>
      </w:r>
      <w:r w:rsidR="00A84A45">
        <w:rPr>
          <w:sz w:val="24"/>
          <w:szCs w:val="24"/>
        </w:rPr>
        <w:t>á listina VC ČB</w:t>
      </w:r>
      <w:r>
        <w:rPr>
          <w:sz w:val="24"/>
          <w:szCs w:val="24"/>
        </w:rPr>
        <w:t>, různé a diskuse.</w:t>
      </w:r>
    </w:p>
    <w:p w14:paraId="4A72841A" w14:textId="77777777" w:rsidR="00026020" w:rsidRDefault="00026020" w:rsidP="001954DC">
      <w:pPr>
        <w:spacing w:after="0"/>
        <w:jc w:val="both"/>
        <w:rPr>
          <w:sz w:val="24"/>
          <w:szCs w:val="24"/>
        </w:rPr>
      </w:pPr>
    </w:p>
    <w:p w14:paraId="0B290D27" w14:textId="1AB36C23" w:rsidR="001954DC" w:rsidRPr="00AD27AE" w:rsidRDefault="00AD27AE" w:rsidP="00AD27AE">
      <w:pPr>
        <w:pStyle w:val="Odstavecseseznamem"/>
        <w:spacing w:after="0"/>
        <w:jc w:val="both"/>
        <w:rPr>
          <w:sz w:val="24"/>
          <w:szCs w:val="24"/>
        </w:rPr>
      </w:pPr>
      <w:r w:rsidRPr="00AD27AE">
        <w:rPr>
          <w:b/>
          <w:bCs/>
          <w:sz w:val="24"/>
          <w:szCs w:val="24"/>
        </w:rPr>
        <w:t>Vašek Maruška</w:t>
      </w:r>
    </w:p>
    <w:p w14:paraId="0EBD0C51" w14:textId="446A9646" w:rsidR="007A253F" w:rsidRDefault="00AD27AE" w:rsidP="005B3BAA">
      <w:pPr>
        <w:pStyle w:val="Odstavecseseznamem"/>
        <w:numPr>
          <w:ilvl w:val="0"/>
          <w:numId w:val="14"/>
        </w:numPr>
        <w:spacing w:after="0"/>
        <w:jc w:val="both"/>
        <w:rPr>
          <w:sz w:val="24"/>
          <w:szCs w:val="24"/>
        </w:rPr>
      </w:pPr>
      <w:r>
        <w:rPr>
          <w:sz w:val="24"/>
          <w:szCs w:val="24"/>
        </w:rPr>
        <w:t xml:space="preserve">Informoval o nepřítomnosti dosavadních pořadatelů ze Žabovřesk </w:t>
      </w:r>
    </w:p>
    <w:p w14:paraId="03585F46" w14:textId="1CA09FB9" w:rsidR="00FF05C8" w:rsidRDefault="00AD27AE" w:rsidP="005B3BAA">
      <w:pPr>
        <w:pStyle w:val="Odstavecseseznamem"/>
        <w:numPr>
          <w:ilvl w:val="0"/>
          <w:numId w:val="14"/>
        </w:numPr>
        <w:spacing w:after="0"/>
        <w:jc w:val="both"/>
        <w:rPr>
          <w:sz w:val="24"/>
          <w:szCs w:val="24"/>
        </w:rPr>
      </w:pPr>
      <w:r>
        <w:rPr>
          <w:sz w:val="24"/>
          <w:szCs w:val="24"/>
        </w:rPr>
        <w:t>Shrnul uplynulou sezonu – v platnost vstoupila aktualizovaná pravidla, která byla odsouhlasena členy OORHS a delegáty VC. V sezoně se vyskytly dva problémy v rámci půjčování, což vede k úpravě pro novou sezonu. Stejně tak bodování v kategorii ženy se ukázalo jako nevyhovující s ohledem na počet zú</w:t>
      </w:r>
      <w:r w:rsidR="004D04DC">
        <w:rPr>
          <w:sz w:val="24"/>
          <w:szCs w:val="24"/>
        </w:rPr>
        <w:t>č</w:t>
      </w:r>
      <w:r>
        <w:rPr>
          <w:sz w:val="24"/>
          <w:szCs w:val="24"/>
        </w:rPr>
        <w:t>astněných družstev v této kategorii.</w:t>
      </w:r>
      <w:r w:rsidR="004D04DC">
        <w:rPr>
          <w:sz w:val="24"/>
          <w:szCs w:val="24"/>
        </w:rPr>
        <w:t xml:space="preserve"> Upozornil též na problémy s přihláškami (datumy narození, soutěžící nečleni SHČMS). Vyjádřil se též k nesportovnímu chování a diskvalifikaci družstva Ločenice na soutěži v Mydlovarech.</w:t>
      </w:r>
      <w:r w:rsidR="004551D6">
        <w:rPr>
          <w:sz w:val="24"/>
          <w:szCs w:val="24"/>
        </w:rPr>
        <w:t xml:space="preserve"> V pravidlech PS není jasně popsáno nesportovní chování – je striktně v kompetenci velitele soutěže a hlavního rozhodčího rozhodnout. </w:t>
      </w:r>
    </w:p>
    <w:p w14:paraId="363E38A4" w14:textId="49A06EB7" w:rsidR="004D04DC" w:rsidRPr="004D04DC" w:rsidRDefault="004D04DC" w:rsidP="004D04DC">
      <w:pPr>
        <w:spacing w:after="0"/>
        <w:ind w:firstLine="708"/>
        <w:jc w:val="both"/>
        <w:rPr>
          <w:sz w:val="24"/>
          <w:szCs w:val="24"/>
        </w:rPr>
      </w:pPr>
      <w:r w:rsidRPr="004D04DC">
        <w:rPr>
          <w:b/>
          <w:bCs/>
          <w:sz w:val="24"/>
          <w:szCs w:val="24"/>
        </w:rPr>
        <w:t>Pepa Lejsek</w:t>
      </w:r>
    </w:p>
    <w:p w14:paraId="3311923A" w14:textId="6C2874CF" w:rsidR="007141BF" w:rsidRDefault="004D04DC" w:rsidP="005B3BAA">
      <w:pPr>
        <w:pStyle w:val="Odstavecseseznamem"/>
        <w:numPr>
          <w:ilvl w:val="0"/>
          <w:numId w:val="14"/>
        </w:numPr>
        <w:spacing w:after="0"/>
        <w:jc w:val="both"/>
        <w:rPr>
          <w:sz w:val="24"/>
          <w:szCs w:val="24"/>
        </w:rPr>
      </w:pPr>
      <w:r>
        <w:rPr>
          <w:sz w:val="24"/>
          <w:szCs w:val="24"/>
        </w:rPr>
        <w:t>Na základě shrnutí Vaška Marušky představil upravená pravidla pro příští sezonu – půjčování, hodnocení v kategorii ženy, kontrola přihlášek.</w:t>
      </w:r>
    </w:p>
    <w:p w14:paraId="28FCFF38" w14:textId="19169A61" w:rsidR="00D75553" w:rsidRPr="00D75553" w:rsidRDefault="004D04DC" w:rsidP="00D75553">
      <w:pPr>
        <w:pStyle w:val="Odstavecseseznamem"/>
        <w:numPr>
          <w:ilvl w:val="0"/>
          <w:numId w:val="14"/>
        </w:numPr>
        <w:spacing w:after="0"/>
        <w:jc w:val="both"/>
        <w:rPr>
          <w:sz w:val="24"/>
          <w:szCs w:val="24"/>
        </w:rPr>
      </w:pPr>
      <w:r>
        <w:rPr>
          <w:sz w:val="24"/>
          <w:szCs w:val="24"/>
        </w:rPr>
        <w:t>Přihlášky budou vždy po závodě kontrolovány v kanceláři OSH oproti evidenci, aby se předešlo případným podvodům (sportovec, závodníci starší 15 let). Případný podvod bude postihnut odebráním bodů ze všech předchozích soutěží, kde družstvo startovalo. Představil nový návrh pro půjčování závodníků, který bude zanesen do pravidel. Bodování žen bude též v pravidlech upraveno.</w:t>
      </w:r>
      <w:r w:rsidR="004551D6">
        <w:rPr>
          <w:sz w:val="24"/>
          <w:szCs w:val="24"/>
        </w:rPr>
        <w:t xml:space="preserve"> Nově bude zařazena povinná kontrola hadic.</w:t>
      </w:r>
    </w:p>
    <w:p w14:paraId="73B4B9F0" w14:textId="77777777" w:rsidR="004D04DC" w:rsidRPr="004D04DC" w:rsidRDefault="004D04DC" w:rsidP="004D04DC">
      <w:pPr>
        <w:spacing w:after="0"/>
        <w:jc w:val="both"/>
        <w:rPr>
          <w:sz w:val="24"/>
          <w:szCs w:val="24"/>
        </w:rPr>
      </w:pPr>
    </w:p>
    <w:p w14:paraId="644BD289" w14:textId="47293718" w:rsidR="004D04DC" w:rsidRPr="004D04DC" w:rsidRDefault="0010558D" w:rsidP="00F2565E">
      <w:pPr>
        <w:pStyle w:val="Odstavecseseznamem"/>
        <w:numPr>
          <w:ilvl w:val="0"/>
          <w:numId w:val="14"/>
        </w:numPr>
        <w:spacing w:after="0"/>
        <w:jc w:val="both"/>
        <w:rPr>
          <w:sz w:val="24"/>
          <w:szCs w:val="24"/>
        </w:rPr>
      </w:pPr>
      <w:r w:rsidRPr="004D04DC">
        <w:rPr>
          <w:sz w:val="24"/>
          <w:szCs w:val="24"/>
        </w:rPr>
        <w:t>Veškeré aktuality k VC budou zveřejňovány na fcb stránkách Velké ceny okresu České Budějovice.</w:t>
      </w:r>
    </w:p>
    <w:p w14:paraId="163C394E" w14:textId="754945EA" w:rsidR="004D04DC" w:rsidRDefault="004D04DC" w:rsidP="004D04DC">
      <w:pPr>
        <w:pStyle w:val="Odstavecseseznamem"/>
        <w:numPr>
          <w:ilvl w:val="0"/>
          <w:numId w:val="14"/>
        </w:numPr>
        <w:spacing w:after="0"/>
        <w:jc w:val="both"/>
        <w:rPr>
          <w:sz w:val="24"/>
          <w:szCs w:val="24"/>
        </w:rPr>
      </w:pPr>
      <w:r>
        <w:rPr>
          <w:sz w:val="24"/>
          <w:szCs w:val="24"/>
        </w:rPr>
        <w:t>Velitel soutěže plně zodpovídá za průběh soutěže.</w:t>
      </w:r>
    </w:p>
    <w:p w14:paraId="1EF88F70" w14:textId="4A640536" w:rsidR="004551D6" w:rsidRDefault="004551D6" w:rsidP="004D04DC">
      <w:pPr>
        <w:pStyle w:val="Odstavecseseznamem"/>
        <w:numPr>
          <w:ilvl w:val="0"/>
          <w:numId w:val="14"/>
        </w:numPr>
        <w:spacing w:after="0"/>
        <w:jc w:val="both"/>
        <w:rPr>
          <w:sz w:val="24"/>
          <w:szCs w:val="24"/>
        </w:rPr>
      </w:pPr>
      <w:r>
        <w:rPr>
          <w:sz w:val="24"/>
          <w:szCs w:val="24"/>
        </w:rPr>
        <w:t xml:space="preserve">Nově bude otevřena Velká cena okresu České Budějovice i pro kategorii dorost (pokud odsouhlasí VV OSH ČB) – podle pravidel dorostu, může být smíšené družstvo, závodník může běžet i v družstvu „dospělých“ (věk 15 a více), běží se na dvě „B“, není povoleno půjčování, bodování jako u žen. Je na pořadateli, zda zařádí na své soutěži i kategorii dorost. </w:t>
      </w:r>
    </w:p>
    <w:p w14:paraId="49E6F750" w14:textId="4B7D682A" w:rsidR="00D75553" w:rsidRPr="004D04DC" w:rsidRDefault="00D75553" w:rsidP="004D04DC">
      <w:pPr>
        <w:pStyle w:val="Odstavecseseznamem"/>
        <w:numPr>
          <w:ilvl w:val="0"/>
          <w:numId w:val="14"/>
        </w:numPr>
        <w:spacing w:after="0"/>
        <w:jc w:val="both"/>
        <w:rPr>
          <w:sz w:val="24"/>
          <w:szCs w:val="24"/>
        </w:rPr>
      </w:pPr>
      <w:r>
        <w:rPr>
          <w:sz w:val="24"/>
          <w:szCs w:val="24"/>
        </w:rPr>
        <w:t>S ohledem na budování nové dráhy nebude v sezoně 2026 zařazena VC Chotýčany.</w:t>
      </w:r>
    </w:p>
    <w:p w14:paraId="3C2F2F5F" w14:textId="1EF63DE4" w:rsidR="0010558D" w:rsidRDefault="004551D6" w:rsidP="005B3BAA">
      <w:pPr>
        <w:pStyle w:val="Odstavecseseznamem"/>
        <w:numPr>
          <w:ilvl w:val="0"/>
          <w:numId w:val="14"/>
        </w:numPr>
        <w:spacing w:after="0"/>
        <w:jc w:val="both"/>
        <w:rPr>
          <w:sz w:val="24"/>
          <w:szCs w:val="24"/>
        </w:rPr>
      </w:pPr>
      <w:r>
        <w:rPr>
          <w:sz w:val="24"/>
          <w:szCs w:val="24"/>
        </w:rPr>
        <w:lastRenderedPageBreak/>
        <w:t xml:space="preserve">Na všechny soutěže jmenuje OORHS hlavního rozhodčího a delegáta soutěže. Ostatní rozhodčí jsou na pořadateli soutěže. </w:t>
      </w:r>
    </w:p>
    <w:p w14:paraId="09AA4951" w14:textId="2A471157" w:rsidR="004551D6" w:rsidRDefault="004551D6" w:rsidP="005B3BAA">
      <w:pPr>
        <w:pStyle w:val="Odstavecseseznamem"/>
        <w:numPr>
          <w:ilvl w:val="0"/>
          <w:numId w:val="14"/>
        </w:numPr>
        <w:spacing w:after="0"/>
        <w:jc w:val="both"/>
        <w:rPr>
          <w:sz w:val="24"/>
          <w:szCs w:val="24"/>
        </w:rPr>
      </w:pPr>
      <w:r>
        <w:rPr>
          <w:sz w:val="24"/>
          <w:szCs w:val="24"/>
        </w:rPr>
        <w:t>Měsíc dopředu je žádoucí, aby pořadatel zveřejnil pozvánku a propozice soutěže.</w:t>
      </w:r>
    </w:p>
    <w:p w14:paraId="21CA8B86" w14:textId="6387B5FB" w:rsidR="004551D6" w:rsidRDefault="004551D6" w:rsidP="005B3BAA">
      <w:pPr>
        <w:pStyle w:val="Odstavecseseznamem"/>
        <w:numPr>
          <w:ilvl w:val="0"/>
          <w:numId w:val="14"/>
        </w:numPr>
        <w:spacing w:after="0"/>
        <w:jc w:val="both"/>
        <w:rPr>
          <w:sz w:val="24"/>
          <w:szCs w:val="24"/>
        </w:rPr>
      </w:pPr>
      <w:r>
        <w:rPr>
          <w:sz w:val="24"/>
          <w:szCs w:val="24"/>
        </w:rPr>
        <w:t>Představili se noví zájemci o pořádání soutěže v seriálu VC ČB:</w:t>
      </w:r>
    </w:p>
    <w:p w14:paraId="5E06CFA6" w14:textId="0B9193BD" w:rsidR="004551D6" w:rsidRDefault="004551D6" w:rsidP="004551D6">
      <w:pPr>
        <w:pStyle w:val="Odstavecseseznamem"/>
        <w:spacing w:after="0"/>
        <w:ind w:left="1068"/>
        <w:jc w:val="both"/>
        <w:rPr>
          <w:sz w:val="24"/>
          <w:szCs w:val="24"/>
        </w:rPr>
      </w:pPr>
      <w:r>
        <w:rPr>
          <w:sz w:val="24"/>
          <w:szCs w:val="24"/>
        </w:rPr>
        <w:t>Přísečná – mají vlastní časomíru, hřiště s pevnou základnou, běhalo by se na sklopky. Jako pořadatel byli odsouhlaseni všemi přítomnými.</w:t>
      </w:r>
    </w:p>
    <w:p w14:paraId="4AB3B4C4" w14:textId="47C607D2" w:rsidR="004551D6" w:rsidRDefault="004551D6" w:rsidP="004551D6">
      <w:pPr>
        <w:pStyle w:val="Odstavecseseznamem"/>
        <w:spacing w:after="0"/>
        <w:ind w:left="1068"/>
        <w:jc w:val="both"/>
        <w:rPr>
          <w:sz w:val="24"/>
          <w:szCs w:val="24"/>
        </w:rPr>
      </w:pPr>
      <w:r>
        <w:rPr>
          <w:sz w:val="24"/>
          <w:szCs w:val="24"/>
        </w:rPr>
        <w:t>Olešnice – hřiště O.K., pevná základna, běhalo by se společně s Třeboňskou ligou. Jako pořadatel odsouhlaseni všemi přítomnými.</w:t>
      </w:r>
    </w:p>
    <w:p w14:paraId="56A499A6" w14:textId="62A8E209" w:rsidR="004551D6" w:rsidRDefault="004551D6" w:rsidP="004551D6">
      <w:pPr>
        <w:pStyle w:val="Odstavecseseznamem"/>
        <w:spacing w:after="0"/>
        <w:ind w:left="1068"/>
        <w:jc w:val="both"/>
        <w:rPr>
          <w:sz w:val="24"/>
          <w:szCs w:val="24"/>
        </w:rPr>
      </w:pPr>
      <w:r>
        <w:rPr>
          <w:sz w:val="24"/>
          <w:szCs w:val="24"/>
        </w:rPr>
        <w:t xml:space="preserve">Nové Homole </w:t>
      </w:r>
      <w:r w:rsidR="00D75553">
        <w:rPr>
          <w:sz w:val="24"/>
          <w:szCs w:val="24"/>
        </w:rPr>
        <w:t>–</w:t>
      </w:r>
      <w:r>
        <w:rPr>
          <w:sz w:val="24"/>
          <w:szCs w:val="24"/>
        </w:rPr>
        <w:t xml:space="preserve"> </w:t>
      </w:r>
      <w:r w:rsidR="00D75553">
        <w:rPr>
          <w:sz w:val="24"/>
          <w:szCs w:val="24"/>
        </w:rPr>
        <w:t>případný pořadatel do budoucna, zatím nejspu 100% připraveni.</w:t>
      </w:r>
    </w:p>
    <w:p w14:paraId="42517647" w14:textId="77777777" w:rsidR="007141BF" w:rsidRDefault="007141BF" w:rsidP="007141BF">
      <w:pPr>
        <w:pStyle w:val="Odstavecseseznamem"/>
        <w:spacing w:after="0"/>
        <w:ind w:left="1068"/>
        <w:jc w:val="both"/>
        <w:rPr>
          <w:sz w:val="24"/>
          <w:szCs w:val="24"/>
        </w:rPr>
      </w:pPr>
    </w:p>
    <w:p w14:paraId="2E401A3C" w14:textId="3FAF6E27" w:rsidR="007333B6" w:rsidRPr="007333B6" w:rsidRDefault="003F0ACD" w:rsidP="00D75553">
      <w:pPr>
        <w:pStyle w:val="Odstavecseseznamem"/>
        <w:spacing w:after="0"/>
        <w:jc w:val="both"/>
        <w:rPr>
          <w:sz w:val="24"/>
          <w:szCs w:val="24"/>
        </w:rPr>
      </w:pPr>
      <w:r>
        <w:rPr>
          <w:b/>
          <w:bCs/>
          <w:sz w:val="24"/>
          <w:szCs w:val="24"/>
          <w:u w:val="single"/>
        </w:rPr>
        <w:t>Termínové listiny</w:t>
      </w:r>
    </w:p>
    <w:p w14:paraId="455C7311" w14:textId="3F04090A" w:rsidR="007333B6" w:rsidRDefault="003F0ACD" w:rsidP="007333B6">
      <w:pPr>
        <w:pStyle w:val="Odstavecseseznamem"/>
        <w:numPr>
          <w:ilvl w:val="0"/>
          <w:numId w:val="14"/>
        </w:numPr>
        <w:spacing w:after="0"/>
        <w:jc w:val="both"/>
        <w:rPr>
          <w:sz w:val="24"/>
          <w:szCs w:val="24"/>
        </w:rPr>
      </w:pPr>
      <w:r>
        <w:rPr>
          <w:sz w:val="24"/>
          <w:szCs w:val="24"/>
        </w:rPr>
        <w:t>Lída Vlášková seznámila přítomné s termínovým kalendářem postupových soutěží na rok 2026.</w:t>
      </w:r>
    </w:p>
    <w:p w14:paraId="326F1C95" w14:textId="3D5137C7" w:rsidR="00273560" w:rsidRDefault="00273560" w:rsidP="00273560">
      <w:pPr>
        <w:pStyle w:val="Odstavecseseznamem"/>
        <w:spacing w:after="0"/>
        <w:ind w:left="1068"/>
        <w:jc w:val="both"/>
        <w:rPr>
          <w:sz w:val="24"/>
          <w:szCs w:val="24"/>
        </w:rPr>
      </w:pPr>
      <w:r>
        <w:rPr>
          <w:sz w:val="24"/>
          <w:szCs w:val="24"/>
        </w:rPr>
        <w:t>2</w:t>
      </w:r>
      <w:r w:rsidR="00D75553">
        <w:rPr>
          <w:sz w:val="24"/>
          <w:szCs w:val="24"/>
        </w:rPr>
        <w:t>4</w:t>
      </w:r>
      <w:r>
        <w:rPr>
          <w:sz w:val="24"/>
          <w:szCs w:val="24"/>
        </w:rPr>
        <w:t>.5.2026</w:t>
      </w:r>
      <w:r>
        <w:rPr>
          <w:sz w:val="24"/>
          <w:szCs w:val="24"/>
        </w:rPr>
        <w:tab/>
      </w:r>
      <w:r>
        <w:rPr>
          <w:sz w:val="24"/>
          <w:szCs w:val="24"/>
        </w:rPr>
        <w:tab/>
        <w:t>okres Plamen</w:t>
      </w:r>
      <w:r>
        <w:rPr>
          <w:sz w:val="24"/>
          <w:szCs w:val="24"/>
        </w:rPr>
        <w:tab/>
      </w:r>
      <w:r>
        <w:rPr>
          <w:sz w:val="24"/>
          <w:szCs w:val="24"/>
        </w:rPr>
        <w:tab/>
        <w:t>předpoklad Lomnice nad Lužnicí</w:t>
      </w:r>
    </w:p>
    <w:p w14:paraId="6BA83CBE" w14:textId="77777777" w:rsidR="00273560" w:rsidRDefault="00273560" w:rsidP="00273560">
      <w:pPr>
        <w:pStyle w:val="Odstavecseseznamem"/>
        <w:spacing w:after="0"/>
        <w:ind w:left="1068"/>
        <w:jc w:val="both"/>
        <w:rPr>
          <w:sz w:val="24"/>
          <w:szCs w:val="24"/>
        </w:rPr>
      </w:pPr>
      <w:r>
        <w:rPr>
          <w:sz w:val="24"/>
          <w:szCs w:val="24"/>
        </w:rPr>
        <w:t>30.5.2026</w:t>
      </w:r>
      <w:r>
        <w:rPr>
          <w:sz w:val="24"/>
          <w:szCs w:val="24"/>
        </w:rPr>
        <w:tab/>
      </w:r>
      <w:r>
        <w:rPr>
          <w:sz w:val="24"/>
          <w:szCs w:val="24"/>
        </w:rPr>
        <w:tab/>
        <w:t>okres PS</w:t>
      </w:r>
      <w:r>
        <w:rPr>
          <w:sz w:val="24"/>
          <w:szCs w:val="24"/>
        </w:rPr>
        <w:tab/>
      </w:r>
      <w:r>
        <w:rPr>
          <w:sz w:val="24"/>
          <w:szCs w:val="24"/>
        </w:rPr>
        <w:tab/>
        <w:t>předpoklad Lomnice nad Lužnicí</w:t>
      </w:r>
    </w:p>
    <w:p w14:paraId="302F4334" w14:textId="77777777" w:rsidR="00273560" w:rsidRDefault="00273560" w:rsidP="00273560">
      <w:pPr>
        <w:pStyle w:val="Odstavecseseznamem"/>
        <w:spacing w:after="0"/>
        <w:ind w:left="1068"/>
        <w:jc w:val="both"/>
        <w:rPr>
          <w:sz w:val="24"/>
          <w:szCs w:val="24"/>
        </w:rPr>
      </w:pPr>
      <w:r>
        <w:rPr>
          <w:sz w:val="24"/>
          <w:szCs w:val="24"/>
        </w:rPr>
        <w:t>31.5.2026</w:t>
      </w:r>
      <w:r>
        <w:rPr>
          <w:sz w:val="24"/>
          <w:szCs w:val="24"/>
        </w:rPr>
        <w:tab/>
      </w:r>
      <w:r>
        <w:rPr>
          <w:sz w:val="24"/>
          <w:szCs w:val="24"/>
        </w:rPr>
        <w:tab/>
        <w:t>okres dorost</w:t>
      </w:r>
      <w:r>
        <w:rPr>
          <w:sz w:val="24"/>
          <w:szCs w:val="24"/>
        </w:rPr>
        <w:tab/>
      </w:r>
      <w:r>
        <w:rPr>
          <w:sz w:val="24"/>
          <w:szCs w:val="24"/>
        </w:rPr>
        <w:tab/>
        <w:t>předpoklad Lomnice nad Lužnicí</w:t>
      </w:r>
    </w:p>
    <w:p w14:paraId="2031F73C" w14:textId="77777777" w:rsidR="00273560" w:rsidRDefault="00273560" w:rsidP="00273560">
      <w:pPr>
        <w:pStyle w:val="Odstavecseseznamem"/>
        <w:spacing w:after="0"/>
        <w:ind w:left="1068"/>
        <w:jc w:val="both"/>
        <w:rPr>
          <w:sz w:val="24"/>
          <w:szCs w:val="24"/>
        </w:rPr>
      </w:pPr>
      <w:r>
        <w:rPr>
          <w:sz w:val="24"/>
          <w:szCs w:val="24"/>
        </w:rPr>
        <w:t>6.6.2026</w:t>
      </w:r>
      <w:r>
        <w:rPr>
          <w:sz w:val="24"/>
          <w:szCs w:val="24"/>
        </w:rPr>
        <w:tab/>
      </w:r>
      <w:r>
        <w:rPr>
          <w:sz w:val="24"/>
          <w:szCs w:val="24"/>
        </w:rPr>
        <w:tab/>
        <w:t xml:space="preserve">kraj Plamen </w:t>
      </w:r>
      <w:r>
        <w:rPr>
          <w:sz w:val="24"/>
          <w:szCs w:val="24"/>
        </w:rPr>
        <w:tab/>
      </w:r>
      <w:r>
        <w:rPr>
          <w:sz w:val="24"/>
          <w:szCs w:val="24"/>
        </w:rPr>
        <w:tab/>
        <w:t>Městský stadion v Písku</w:t>
      </w:r>
    </w:p>
    <w:p w14:paraId="37E68E5E" w14:textId="77777777" w:rsidR="00273560" w:rsidRDefault="00273560" w:rsidP="00273560">
      <w:pPr>
        <w:pStyle w:val="Odstavecseseznamem"/>
        <w:spacing w:after="0"/>
        <w:ind w:left="1068"/>
        <w:jc w:val="both"/>
        <w:rPr>
          <w:sz w:val="24"/>
          <w:szCs w:val="24"/>
        </w:rPr>
      </w:pPr>
      <w:r>
        <w:rPr>
          <w:sz w:val="24"/>
          <w:szCs w:val="24"/>
        </w:rPr>
        <w:t>13.6.2026</w:t>
      </w:r>
      <w:r>
        <w:rPr>
          <w:sz w:val="24"/>
          <w:szCs w:val="24"/>
        </w:rPr>
        <w:tab/>
      </w:r>
      <w:r>
        <w:rPr>
          <w:sz w:val="24"/>
          <w:szCs w:val="24"/>
        </w:rPr>
        <w:tab/>
        <w:t>kraj PS</w:t>
      </w:r>
      <w:r>
        <w:rPr>
          <w:sz w:val="24"/>
          <w:szCs w:val="24"/>
        </w:rPr>
        <w:tab/>
      </w:r>
      <w:r>
        <w:rPr>
          <w:sz w:val="24"/>
          <w:szCs w:val="24"/>
        </w:rPr>
        <w:tab/>
      </w:r>
      <w:r>
        <w:rPr>
          <w:sz w:val="24"/>
          <w:szCs w:val="24"/>
        </w:rPr>
        <w:tab/>
        <w:t>Městský stadion v Písku</w:t>
      </w:r>
    </w:p>
    <w:p w14:paraId="22F07043" w14:textId="77777777" w:rsidR="00273560" w:rsidRDefault="00273560" w:rsidP="00273560">
      <w:pPr>
        <w:pStyle w:val="Odstavecseseznamem"/>
        <w:spacing w:after="0"/>
        <w:ind w:left="1068"/>
        <w:jc w:val="both"/>
        <w:rPr>
          <w:sz w:val="24"/>
          <w:szCs w:val="24"/>
        </w:rPr>
      </w:pPr>
      <w:r>
        <w:rPr>
          <w:sz w:val="24"/>
          <w:szCs w:val="24"/>
        </w:rPr>
        <w:t>14.6.2026</w:t>
      </w:r>
      <w:r>
        <w:rPr>
          <w:sz w:val="24"/>
          <w:szCs w:val="24"/>
        </w:rPr>
        <w:tab/>
      </w:r>
      <w:r>
        <w:rPr>
          <w:sz w:val="24"/>
          <w:szCs w:val="24"/>
        </w:rPr>
        <w:tab/>
        <w:t>kraj dorost</w:t>
      </w:r>
      <w:r>
        <w:rPr>
          <w:sz w:val="24"/>
          <w:szCs w:val="24"/>
        </w:rPr>
        <w:tab/>
      </w:r>
      <w:r>
        <w:rPr>
          <w:sz w:val="24"/>
          <w:szCs w:val="24"/>
        </w:rPr>
        <w:tab/>
        <w:t>Městský stadion v Písku</w:t>
      </w:r>
    </w:p>
    <w:p w14:paraId="7D0F7215" w14:textId="0C3C3F13" w:rsidR="00273560" w:rsidRDefault="00273560" w:rsidP="00273560">
      <w:pPr>
        <w:pStyle w:val="Odstavecseseznamem"/>
        <w:spacing w:after="0"/>
        <w:ind w:left="1068"/>
        <w:jc w:val="both"/>
        <w:rPr>
          <w:sz w:val="24"/>
          <w:szCs w:val="24"/>
        </w:rPr>
      </w:pPr>
      <w:r>
        <w:rPr>
          <w:sz w:val="24"/>
          <w:szCs w:val="24"/>
        </w:rPr>
        <w:t>20.-21.6.2026</w:t>
      </w:r>
      <w:r>
        <w:rPr>
          <w:sz w:val="24"/>
          <w:szCs w:val="24"/>
        </w:rPr>
        <w:tab/>
        <w:t>MČR Plamen</w:t>
      </w:r>
      <w:r>
        <w:rPr>
          <w:sz w:val="24"/>
          <w:szCs w:val="24"/>
        </w:rPr>
        <w:tab/>
      </w:r>
      <w:r>
        <w:rPr>
          <w:sz w:val="24"/>
          <w:szCs w:val="24"/>
        </w:rPr>
        <w:tab/>
        <w:t>Pardubický kraj</w:t>
      </w:r>
    </w:p>
    <w:p w14:paraId="5498953A" w14:textId="7E4C639C" w:rsidR="00273560" w:rsidRDefault="00273560" w:rsidP="00273560">
      <w:pPr>
        <w:pStyle w:val="Odstavecseseznamem"/>
        <w:spacing w:after="0"/>
        <w:ind w:left="1068"/>
        <w:jc w:val="both"/>
        <w:rPr>
          <w:sz w:val="24"/>
          <w:szCs w:val="24"/>
        </w:rPr>
      </w:pPr>
      <w:r>
        <w:rPr>
          <w:sz w:val="24"/>
          <w:szCs w:val="24"/>
        </w:rPr>
        <w:t>27.-29.6.2026</w:t>
      </w:r>
      <w:r>
        <w:rPr>
          <w:sz w:val="24"/>
          <w:szCs w:val="24"/>
        </w:rPr>
        <w:tab/>
        <w:t>MČR dorost</w:t>
      </w:r>
      <w:r>
        <w:rPr>
          <w:sz w:val="24"/>
          <w:szCs w:val="24"/>
        </w:rPr>
        <w:tab/>
      </w:r>
      <w:r>
        <w:rPr>
          <w:sz w:val="24"/>
          <w:szCs w:val="24"/>
        </w:rPr>
        <w:tab/>
        <w:t>Liberecký kraj</w:t>
      </w:r>
    </w:p>
    <w:p w14:paraId="72CCF145" w14:textId="26CAE572" w:rsidR="00D75553" w:rsidRDefault="00D75553" w:rsidP="00273560">
      <w:pPr>
        <w:pStyle w:val="Odstavecseseznamem"/>
        <w:spacing w:after="0"/>
        <w:ind w:left="1068"/>
        <w:jc w:val="both"/>
        <w:rPr>
          <w:sz w:val="24"/>
          <w:szCs w:val="24"/>
        </w:rPr>
      </w:pPr>
      <w:r>
        <w:rPr>
          <w:sz w:val="24"/>
          <w:szCs w:val="24"/>
        </w:rPr>
        <w:t>3.-6.9.2026</w:t>
      </w:r>
      <w:r>
        <w:rPr>
          <w:sz w:val="24"/>
          <w:szCs w:val="24"/>
        </w:rPr>
        <w:tab/>
        <w:t>MČR PS</w:t>
      </w:r>
      <w:r>
        <w:rPr>
          <w:sz w:val="24"/>
          <w:szCs w:val="24"/>
        </w:rPr>
        <w:tab/>
      </w:r>
      <w:r>
        <w:rPr>
          <w:sz w:val="24"/>
          <w:szCs w:val="24"/>
        </w:rPr>
        <w:tab/>
        <w:t>Královéhradecký kraj</w:t>
      </w:r>
    </w:p>
    <w:p w14:paraId="7F2E8D8B" w14:textId="77777777" w:rsidR="00D75553" w:rsidRDefault="00D75553" w:rsidP="00273560">
      <w:pPr>
        <w:pStyle w:val="Odstavecseseznamem"/>
        <w:spacing w:after="0"/>
        <w:ind w:left="1068"/>
        <w:jc w:val="both"/>
        <w:rPr>
          <w:sz w:val="24"/>
          <w:szCs w:val="24"/>
        </w:rPr>
      </w:pPr>
    </w:p>
    <w:p w14:paraId="2BB088BD" w14:textId="515F400C" w:rsidR="00D75553" w:rsidRDefault="00D75553" w:rsidP="00D75553">
      <w:pPr>
        <w:pStyle w:val="Odstavecseseznamem"/>
        <w:numPr>
          <w:ilvl w:val="0"/>
          <w:numId w:val="14"/>
        </w:numPr>
        <w:spacing w:after="0"/>
        <w:jc w:val="both"/>
        <w:rPr>
          <w:sz w:val="24"/>
          <w:szCs w:val="24"/>
        </w:rPr>
      </w:pPr>
      <w:r>
        <w:rPr>
          <w:sz w:val="24"/>
          <w:szCs w:val="24"/>
        </w:rPr>
        <w:t>Soutěže v rámci VC OSH ČB 2026:</w:t>
      </w:r>
    </w:p>
    <w:p w14:paraId="13A67219" w14:textId="6A010E7C" w:rsidR="00D75553" w:rsidRDefault="00D75553" w:rsidP="00D75553">
      <w:pPr>
        <w:pStyle w:val="Odstavecseseznamem"/>
        <w:spacing w:after="0"/>
        <w:ind w:left="1068"/>
        <w:jc w:val="both"/>
        <w:rPr>
          <w:sz w:val="24"/>
          <w:szCs w:val="24"/>
        </w:rPr>
      </w:pPr>
      <w:r>
        <w:rPr>
          <w:sz w:val="24"/>
          <w:szCs w:val="24"/>
        </w:rPr>
        <w:t>Pištín</w:t>
      </w:r>
      <w:r>
        <w:rPr>
          <w:sz w:val="24"/>
          <w:szCs w:val="24"/>
        </w:rPr>
        <w:tab/>
      </w:r>
      <w:r>
        <w:rPr>
          <w:sz w:val="24"/>
          <w:szCs w:val="24"/>
        </w:rPr>
        <w:tab/>
        <w:t>27.6.2026</w:t>
      </w:r>
      <w:r>
        <w:rPr>
          <w:sz w:val="24"/>
          <w:szCs w:val="24"/>
        </w:rPr>
        <w:tab/>
      </w:r>
      <w:r>
        <w:rPr>
          <w:sz w:val="24"/>
          <w:szCs w:val="24"/>
        </w:rPr>
        <w:tab/>
        <w:t>sklopky</w:t>
      </w:r>
      <w:r>
        <w:rPr>
          <w:sz w:val="24"/>
          <w:szCs w:val="24"/>
        </w:rPr>
        <w:tab/>
        <w:t>dorost ANO</w:t>
      </w:r>
    </w:p>
    <w:p w14:paraId="17E63E4C" w14:textId="1B8A9AF9" w:rsidR="00D75553" w:rsidRDefault="00D75553" w:rsidP="00D75553">
      <w:pPr>
        <w:pStyle w:val="Odstavecseseznamem"/>
        <w:spacing w:after="0"/>
        <w:ind w:left="1068"/>
        <w:jc w:val="both"/>
        <w:rPr>
          <w:sz w:val="24"/>
          <w:szCs w:val="24"/>
        </w:rPr>
      </w:pPr>
      <w:r>
        <w:rPr>
          <w:sz w:val="24"/>
          <w:szCs w:val="24"/>
        </w:rPr>
        <w:t>Přísečná</w:t>
      </w:r>
      <w:r>
        <w:rPr>
          <w:sz w:val="24"/>
          <w:szCs w:val="24"/>
        </w:rPr>
        <w:tab/>
      </w:r>
      <w:r>
        <w:rPr>
          <w:sz w:val="24"/>
          <w:szCs w:val="24"/>
        </w:rPr>
        <w:tab/>
        <w:t>4.7.2026</w:t>
      </w:r>
      <w:r>
        <w:rPr>
          <w:sz w:val="24"/>
          <w:szCs w:val="24"/>
        </w:rPr>
        <w:tab/>
      </w:r>
      <w:r>
        <w:rPr>
          <w:sz w:val="24"/>
          <w:szCs w:val="24"/>
        </w:rPr>
        <w:tab/>
        <w:t>sklopky</w:t>
      </w:r>
      <w:r>
        <w:rPr>
          <w:sz w:val="24"/>
          <w:szCs w:val="24"/>
        </w:rPr>
        <w:tab/>
        <w:t>dorost ANO</w:t>
      </w:r>
    </w:p>
    <w:p w14:paraId="43FC105B" w14:textId="3EFE4DA7" w:rsidR="00D75553" w:rsidRDefault="00D75553" w:rsidP="00D75553">
      <w:pPr>
        <w:pStyle w:val="Odstavecseseznamem"/>
        <w:spacing w:after="0"/>
        <w:ind w:left="1068"/>
        <w:jc w:val="both"/>
        <w:rPr>
          <w:sz w:val="24"/>
          <w:szCs w:val="24"/>
        </w:rPr>
      </w:pPr>
      <w:r>
        <w:rPr>
          <w:sz w:val="24"/>
          <w:szCs w:val="24"/>
        </w:rPr>
        <w:t>Milenovice</w:t>
      </w:r>
      <w:r>
        <w:rPr>
          <w:sz w:val="24"/>
          <w:szCs w:val="24"/>
        </w:rPr>
        <w:tab/>
        <w:t>5.7.2026</w:t>
      </w:r>
      <w:r>
        <w:rPr>
          <w:sz w:val="24"/>
          <w:szCs w:val="24"/>
        </w:rPr>
        <w:tab/>
      </w:r>
      <w:r>
        <w:rPr>
          <w:sz w:val="24"/>
          <w:szCs w:val="24"/>
        </w:rPr>
        <w:tab/>
        <w:t>sklopky</w:t>
      </w:r>
      <w:r>
        <w:rPr>
          <w:sz w:val="24"/>
          <w:szCs w:val="24"/>
        </w:rPr>
        <w:tab/>
        <w:t>dorost ANO</w:t>
      </w:r>
    </w:p>
    <w:p w14:paraId="3B72E6C2" w14:textId="0A0C7BBB" w:rsidR="00D75553" w:rsidRDefault="00D75553" w:rsidP="00D75553">
      <w:pPr>
        <w:pStyle w:val="Odstavecseseznamem"/>
        <w:spacing w:after="0"/>
        <w:ind w:left="1068"/>
        <w:jc w:val="both"/>
        <w:rPr>
          <w:sz w:val="24"/>
          <w:szCs w:val="24"/>
        </w:rPr>
      </w:pPr>
      <w:r>
        <w:rPr>
          <w:sz w:val="24"/>
          <w:szCs w:val="24"/>
        </w:rPr>
        <w:t>Hrdějovice</w:t>
      </w:r>
      <w:r>
        <w:rPr>
          <w:sz w:val="24"/>
          <w:szCs w:val="24"/>
        </w:rPr>
        <w:tab/>
      </w:r>
      <w:r>
        <w:rPr>
          <w:sz w:val="24"/>
          <w:szCs w:val="24"/>
        </w:rPr>
        <w:tab/>
        <w:t>18.7.2026</w:t>
      </w:r>
      <w:r>
        <w:rPr>
          <w:sz w:val="24"/>
          <w:szCs w:val="24"/>
        </w:rPr>
        <w:tab/>
      </w:r>
      <w:r>
        <w:rPr>
          <w:sz w:val="24"/>
          <w:szCs w:val="24"/>
        </w:rPr>
        <w:tab/>
        <w:t xml:space="preserve">sklopky   </w:t>
      </w:r>
      <w:r>
        <w:rPr>
          <w:sz w:val="24"/>
          <w:szCs w:val="24"/>
        </w:rPr>
        <w:tab/>
        <w:t>dorost ANO</w:t>
      </w:r>
    </w:p>
    <w:p w14:paraId="6615BD80" w14:textId="7C8B6FD1" w:rsidR="00D75553" w:rsidRDefault="00D75553" w:rsidP="00D75553">
      <w:pPr>
        <w:pStyle w:val="Odstavecseseznamem"/>
        <w:spacing w:after="0"/>
        <w:ind w:left="1068"/>
        <w:jc w:val="both"/>
        <w:rPr>
          <w:sz w:val="24"/>
          <w:szCs w:val="24"/>
        </w:rPr>
      </w:pPr>
      <w:r>
        <w:rPr>
          <w:sz w:val="24"/>
          <w:szCs w:val="24"/>
        </w:rPr>
        <w:t>Jankov</w:t>
      </w:r>
      <w:r>
        <w:rPr>
          <w:sz w:val="24"/>
          <w:szCs w:val="24"/>
        </w:rPr>
        <w:tab/>
      </w:r>
      <w:r>
        <w:rPr>
          <w:sz w:val="24"/>
          <w:szCs w:val="24"/>
        </w:rPr>
        <w:tab/>
        <w:t>1.8.2026</w:t>
      </w:r>
      <w:r>
        <w:rPr>
          <w:sz w:val="24"/>
          <w:szCs w:val="24"/>
        </w:rPr>
        <w:tab/>
      </w:r>
      <w:r>
        <w:rPr>
          <w:sz w:val="24"/>
          <w:szCs w:val="24"/>
        </w:rPr>
        <w:tab/>
        <w:t>sklopky</w:t>
      </w:r>
      <w:r>
        <w:rPr>
          <w:sz w:val="24"/>
          <w:szCs w:val="24"/>
        </w:rPr>
        <w:tab/>
        <w:t>dorost ANO</w:t>
      </w:r>
    </w:p>
    <w:p w14:paraId="17BC6C39" w14:textId="4DCF6F78" w:rsidR="00D75553" w:rsidRDefault="00D75553" w:rsidP="00D75553">
      <w:pPr>
        <w:pStyle w:val="Odstavecseseznamem"/>
        <w:spacing w:after="0"/>
        <w:ind w:left="1068"/>
        <w:jc w:val="both"/>
        <w:rPr>
          <w:sz w:val="24"/>
          <w:szCs w:val="24"/>
        </w:rPr>
      </w:pPr>
      <w:r>
        <w:rPr>
          <w:sz w:val="24"/>
          <w:szCs w:val="24"/>
        </w:rPr>
        <w:t>Mydlovary</w:t>
      </w:r>
      <w:r>
        <w:rPr>
          <w:sz w:val="24"/>
          <w:szCs w:val="24"/>
        </w:rPr>
        <w:tab/>
      </w:r>
      <w:r>
        <w:rPr>
          <w:sz w:val="24"/>
          <w:szCs w:val="24"/>
        </w:rPr>
        <w:tab/>
        <w:t>8.8.2026</w:t>
      </w:r>
      <w:r>
        <w:rPr>
          <w:sz w:val="24"/>
          <w:szCs w:val="24"/>
        </w:rPr>
        <w:tab/>
      </w:r>
      <w:r>
        <w:rPr>
          <w:sz w:val="24"/>
          <w:szCs w:val="24"/>
        </w:rPr>
        <w:tab/>
        <w:t>sklopky</w:t>
      </w:r>
      <w:r>
        <w:rPr>
          <w:sz w:val="24"/>
          <w:szCs w:val="24"/>
        </w:rPr>
        <w:tab/>
        <w:t>dorost ANO</w:t>
      </w:r>
    </w:p>
    <w:p w14:paraId="17ABBCDC" w14:textId="71F1BE48" w:rsidR="00D75553" w:rsidRDefault="00D75553" w:rsidP="00D75553">
      <w:pPr>
        <w:pStyle w:val="Odstavecseseznamem"/>
        <w:spacing w:after="0"/>
        <w:ind w:left="1068"/>
        <w:jc w:val="both"/>
        <w:rPr>
          <w:sz w:val="24"/>
          <w:szCs w:val="24"/>
        </w:rPr>
      </w:pPr>
      <w:r>
        <w:rPr>
          <w:sz w:val="24"/>
          <w:szCs w:val="24"/>
        </w:rPr>
        <w:t>Malešice</w:t>
      </w:r>
      <w:r>
        <w:rPr>
          <w:sz w:val="24"/>
          <w:szCs w:val="24"/>
        </w:rPr>
        <w:tab/>
      </w:r>
      <w:r>
        <w:rPr>
          <w:sz w:val="24"/>
          <w:szCs w:val="24"/>
        </w:rPr>
        <w:tab/>
        <w:t>30.8.2026</w:t>
      </w:r>
      <w:r>
        <w:rPr>
          <w:sz w:val="24"/>
          <w:szCs w:val="24"/>
        </w:rPr>
        <w:tab/>
      </w:r>
      <w:r>
        <w:rPr>
          <w:sz w:val="24"/>
          <w:szCs w:val="24"/>
        </w:rPr>
        <w:tab/>
        <w:t>nástřik</w:t>
      </w:r>
      <w:r>
        <w:rPr>
          <w:sz w:val="24"/>
          <w:szCs w:val="24"/>
        </w:rPr>
        <w:tab/>
      </w:r>
      <w:r>
        <w:rPr>
          <w:sz w:val="24"/>
          <w:szCs w:val="24"/>
        </w:rPr>
        <w:tab/>
        <w:t>dorost ANO</w:t>
      </w:r>
    </w:p>
    <w:p w14:paraId="2917CCFB" w14:textId="75809B35" w:rsidR="00D75553" w:rsidRDefault="00D75553" w:rsidP="00D75553">
      <w:pPr>
        <w:pStyle w:val="Odstavecseseznamem"/>
        <w:spacing w:after="0"/>
        <w:ind w:left="1068"/>
        <w:jc w:val="both"/>
        <w:rPr>
          <w:sz w:val="24"/>
          <w:szCs w:val="24"/>
        </w:rPr>
      </w:pPr>
      <w:r>
        <w:rPr>
          <w:sz w:val="24"/>
          <w:szCs w:val="24"/>
        </w:rPr>
        <w:t xml:space="preserve">Neplachov </w:t>
      </w:r>
      <w:r>
        <w:rPr>
          <w:sz w:val="24"/>
          <w:szCs w:val="24"/>
        </w:rPr>
        <w:tab/>
        <w:t>26.9.2026</w:t>
      </w:r>
      <w:r>
        <w:rPr>
          <w:sz w:val="24"/>
          <w:szCs w:val="24"/>
        </w:rPr>
        <w:tab/>
      </w:r>
      <w:r>
        <w:rPr>
          <w:sz w:val="24"/>
          <w:szCs w:val="24"/>
        </w:rPr>
        <w:tab/>
        <w:t>sklopky</w:t>
      </w:r>
      <w:r>
        <w:rPr>
          <w:sz w:val="24"/>
          <w:szCs w:val="24"/>
        </w:rPr>
        <w:tab/>
        <w:t>dorost ANO</w:t>
      </w:r>
    </w:p>
    <w:p w14:paraId="65D1C6DE" w14:textId="69DF0569" w:rsidR="00D75553" w:rsidRDefault="00D75553" w:rsidP="00D75553">
      <w:pPr>
        <w:pStyle w:val="Odstavecseseznamem"/>
        <w:spacing w:after="0"/>
        <w:ind w:left="1068"/>
        <w:jc w:val="both"/>
        <w:rPr>
          <w:sz w:val="24"/>
          <w:szCs w:val="24"/>
        </w:rPr>
      </w:pPr>
      <w:r>
        <w:rPr>
          <w:sz w:val="24"/>
          <w:szCs w:val="24"/>
        </w:rPr>
        <w:t>Olešnice</w:t>
      </w:r>
      <w:r>
        <w:rPr>
          <w:sz w:val="24"/>
          <w:szCs w:val="24"/>
        </w:rPr>
        <w:tab/>
      </w:r>
      <w:r>
        <w:rPr>
          <w:sz w:val="24"/>
          <w:szCs w:val="24"/>
        </w:rPr>
        <w:tab/>
        <w:t>27.9.2026</w:t>
      </w:r>
      <w:r>
        <w:rPr>
          <w:sz w:val="24"/>
          <w:szCs w:val="24"/>
        </w:rPr>
        <w:tab/>
      </w:r>
      <w:r>
        <w:rPr>
          <w:sz w:val="24"/>
          <w:szCs w:val="24"/>
        </w:rPr>
        <w:tab/>
        <w:t>sklopky</w:t>
      </w:r>
      <w:r>
        <w:rPr>
          <w:sz w:val="24"/>
          <w:szCs w:val="24"/>
        </w:rPr>
        <w:tab/>
        <w:t>dorost ???</w:t>
      </w:r>
    </w:p>
    <w:p w14:paraId="37AC1E9F" w14:textId="2B5C8F46" w:rsidR="00D75553" w:rsidRPr="00D75553" w:rsidRDefault="00D75553" w:rsidP="00D75553">
      <w:pPr>
        <w:pStyle w:val="Odstavecseseznamem"/>
        <w:spacing w:after="0"/>
        <w:ind w:left="1068"/>
        <w:jc w:val="both"/>
        <w:rPr>
          <w:sz w:val="24"/>
          <w:szCs w:val="24"/>
        </w:rPr>
      </w:pPr>
      <w:r>
        <w:rPr>
          <w:sz w:val="24"/>
          <w:szCs w:val="24"/>
        </w:rPr>
        <w:t>Hosín</w:t>
      </w:r>
      <w:r>
        <w:rPr>
          <w:sz w:val="24"/>
          <w:szCs w:val="24"/>
        </w:rPr>
        <w:tab/>
      </w:r>
      <w:r>
        <w:rPr>
          <w:sz w:val="24"/>
          <w:szCs w:val="24"/>
        </w:rPr>
        <w:tab/>
        <w:t>3.10.2026</w:t>
      </w:r>
      <w:r>
        <w:rPr>
          <w:sz w:val="24"/>
          <w:szCs w:val="24"/>
        </w:rPr>
        <w:tab/>
      </w:r>
      <w:r>
        <w:rPr>
          <w:sz w:val="24"/>
          <w:szCs w:val="24"/>
        </w:rPr>
        <w:tab/>
        <w:t>sklopky</w:t>
      </w:r>
      <w:r>
        <w:rPr>
          <w:sz w:val="24"/>
          <w:szCs w:val="24"/>
        </w:rPr>
        <w:tab/>
        <w:t>dorost ANO</w:t>
      </w:r>
    </w:p>
    <w:p w14:paraId="5E9C6F85" w14:textId="77777777" w:rsidR="00273560" w:rsidRDefault="00273560" w:rsidP="00273560">
      <w:pPr>
        <w:pStyle w:val="Odstavecseseznamem"/>
        <w:spacing w:after="0"/>
        <w:ind w:left="1068"/>
        <w:jc w:val="both"/>
        <w:rPr>
          <w:sz w:val="24"/>
          <w:szCs w:val="24"/>
        </w:rPr>
      </w:pPr>
    </w:p>
    <w:p w14:paraId="126AE12E" w14:textId="77777777" w:rsidR="00D75553" w:rsidRDefault="00D75553" w:rsidP="00CD5225">
      <w:pPr>
        <w:spacing w:after="0"/>
        <w:ind w:left="360"/>
        <w:jc w:val="both"/>
        <w:rPr>
          <w:sz w:val="24"/>
          <w:szCs w:val="24"/>
        </w:rPr>
      </w:pPr>
    </w:p>
    <w:p w14:paraId="61E6BBB0" w14:textId="575689DA" w:rsidR="00737D6A" w:rsidRDefault="00737D6A" w:rsidP="00CD5225">
      <w:pPr>
        <w:spacing w:after="0"/>
        <w:ind w:left="360"/>
        <w:jc w:val="both"/>
        <w:rPr>
          <w:sz w:val="24"/>
          <w:szCs w:val="24"/>
        </w:rPr>
      </w:pPr>
      <w:r>
        <w:rPr>
          <w:sz w:val="24"/>
          <w:szCs w:val="24"/>
        </w:rPr>
        <w:t>Další schůzka OORHS se bude konat 22.1.2026 od 16 hodin v kanceláři Lannova 117/63.</w:t>
      </w:r>
    </w:p>
    <w:p w14:paraId="182B7434" w14:textId="77777777" w:rsidR="00D75553" w:rsidRDefault="00D75553" w:rsidP="00CD5225">
      <w:pPr>
        <w:spacing w:after="0"/>
        <w:ind w:left="360"/>
        <w:jc w:val="both"/>
        <w:rPr>
          <w:sz w:val="24"/>
          <w:szCs w:val="24"/>
        </w:rPr>
      </w:pPr>
    </w:p>
    <w:p w14:paraId="5AA8967E" w14:textId="1BBD4E81" w:rsidR="007141BF" w:rsidRDefault="002043B9" w:rsidP="00CD5225">
      <w:pPr>
        <w:spacing w:after="0"/>
        <w:ind w:left="360"/>
        <w:jc w:val="both"/>
        <w:rPr>
          <w:sz w:val="24"/>
          <w:szCs w:val="24"/>
        </w:rPr>
      </w:pPr>
      <w:r>
        <w:rPr>
          <w:sz w:val="24"/>
          <w:szCs w:val="24"/>
        </w:rPr>
        <w:t>Záznam</w:t>
      </w:r>
      <w:r w:rsidR="007C3A2C">
        <w:rPr>
          <w:sz w:val="24"/>
          <w:szCs w:val="24"/>
        </w:rPr>
        <w:t>:</w:t>
      </w:r>
      <w:r w:rsidR="007C3A2C">
        <w:rPr>
          <w:sz w:val="24"/>
          <w:szCs w:val="24"/>
        </w:rPr>
        <w:tab/>
      </w:r>
      <w:r w:rsidR="007C3A2C">
        <w:rPr>
          <w:sz w:val="24"/>
          <w:szCs w:val="24"/>
        </w:rPr>
        <w:tab/>
        <w:t>Ilona Hrubešová</w:t>
      </w:r>
    </w:p>
    <w:sectPr w:rsidR="007141B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0A1F" w14:textId="77777777" w:rsidR="00B6216A" w:rsidRDefault="00B6216A">
      <w:pPr>
        <w:spacing w:after="0" w:line="240" w:lineRule="auto"/>
      </w:pPr>
      <w:r>
        <w:separator/>
      </w:r>
    </w:p>
  </w:endnote>
  <w:endnote w:type="continuationSeparator" w:id="0">
    <w:p w14:paraId="7A8FCD00" w14:textId="77777777" w:rsidR="00B6216A" w:rsidRDefault="00B6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99BC" w14:textId="77777777" w:rsidR="00B6216A" w:rsidRDefault="00B6216A">
      <w:pPr>
        <w:spacing w:after="0" w:line="240" w:lineRule="auto"/>
      </w:pPr>
      <w:r>
        <w:rPr>
          <w:color w:val="000000"/>
        </w:rPr>
        <w:separator/>
      </w:r>
    </w:p>
  </w:footnote>
  <w:footnote w:type="continuationSeparator" w:id="0">
    <w:p w14:paraId="2AB651C5" w14:textId="77777777" w:rsidR="00B6216A" w:rsidRDefault="00B62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0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FC0460"/>
    <w:multiLevelType w:val="hybridMultilevel"/>
    <w:tmpl w:val="F1B668F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4955433"/>
    <w:multiLevelType w:val="hybridMultilevel"/>
    <w:tmpl w:val="F9FC03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13655EF"/>
    <w:multiLevelType w:val="hybridMultilevel"/>
    <w:tmpl w:val="F03CDC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1D1065"/>
    <w:multiLevelType w:val="hybridMultilevel"/>
    <w:tmpl w:val="95266444"/>
    <w:lvl w:ilvl="0" w:tplc="EE9ECF9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30850EB2"/>
    <w:multiLevelType w:val="hybridMultilevel"/>
    <w:tmpl w:val="DCF404F6"/>
    <w:lvl w:ilvl="0" w:tplc="F866FF08">
      <w:start w:val="17"/>
      <w:numFmt w:val="bullet"/>
      <w:lvlText w:val=""/>
      <w:lvlJc w:val="left"/>
      <w:pPr>
        <w:ind w:left="1080" w:hanging="360"/>
      </w:pPr>
      <w:rPr>
        <w:rFonts w:ascii="Symbol" w:eastAsia="Calibri"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3144737"/>
    <w:multiLevelType w:val="hybridMultilevel"/>
    <w:tmpl w:val="13922CBC"/>
    <w:lvl w:ilvl="0" w:tplc="856C21A6">
      <w:numFmt w:val="bullet"/>
      <w:lvlText w:val=""/>
      <w:lvlJc w:val="left"/>
      <w:pPr>
        <w:ind w:left="1068" w:hanging="360"/>
      </w:pPr>
      <w:rPr>
        <w:rFonts w:ascii="Symbol" w:eastAsia="Calibri" w:hAnsi="Symbol" w:cs="Times New Roman"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44C099E"/>
    <w:multiLevelType w:val="hybridMultilevel"/>
    <w:tmpl w:val="53ECD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0A6D3D"/>
    <w:multiLevelType w:val="multilevel"/>
    <w:tmpl w:val="38625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716F51"/>
    <w:multiLevelType w:val="hybridMultilevel"/>
    <w:tmpl w:val="BE94DE72"/>
    <w:lvl w:ilvl="0" w:tplc="F19E0388">
      <w:start w:val="25"/>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43A54239"/>
    <w:multiLevelType w:val="hybridMultilevel"/>
    <w:tmpl w:val="25B4E8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A11411"/>
    <w:multiLevelType w:val="hybridMultilevel"/>
    <w:tmpl w:val="ADAE9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885E29"/>
    <w:multiLevelType w:val="multilevel"/>
    <w:tmpl w:val="142ACBD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AA96972"/>
    <w:multiLevelType w:val="hybridMultilevel"/>
    <w:tmpl w:val="0B3C38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68B4843"/>
    <w:multiLevelType w:val="hybridMultilevel"/>
    <w:tmpl w:val="78FCF2F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56070A2"/>
    <w:multiLevelType w:val="hybridMultilevel"/>
    <w:tmpl w:val="AB7098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7D6C6C"/>
    <w:multiLevelType w:val="hybridMultilevel"/>
    <w:tmpl w:val="632E32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419643780">
    <w:abstractNumId w:val="8"/>
  </w:num>
  <w:num w:numId="2" w16cid:durableId="800073213">
    <w:abstractNumId w:val="12"/>
  </w:num>
  <w:num w:numId="3" w16cid:durableId="1763599951">
    <w:abstractNumId w:val="15"/>
  </w:num>
  <w:num w:numId="4" w16cid:durableId="1947349851">
    <w:abstractNumId w:val="5"/>
  </w:num>
  <w:num w:numId="5" w16cid:durableId="1234856829">
    <w:abstractNumId w:val="16"/>
  </w:num>
  <w:num w:numId="6" w16cid:durableId="846212399">
    <w:abstractNumId w:val="3"/>
  </w:num>
  <w:num w:numId="7" w16cid:durableId="704063920">
    <w:abstractNumId w:val="2"/>
  </w:num>
  <w:num w:numId="8" w16cid:durableId="639385712">
    <w:abstractNumId w:val="1"/>
  </w:num>
  <w:num w:numId="9" w16cid:durableId="718748412">
    <w:abstractNumId w:val="11"/>
  </w:num>
  <w:num w:numId="10" w16cid:durableId="113332631">
    <w:abstractNumId w:val="10"/>
  </w:num>
  <w:num w:numId="11" w16cid:durableId="459811845">
    <w:abstractNumId w:val="13"/>
  </w:num>
  <w:num w:numId="12" w16cid:durableId="690305396">
    <w:abstractNumId w:val="7"/>
  </w:num>
  <w:num w:numId="13" w16cid:durableId="1329556848">
    <w:abstractNumId w:val="0"/>
  </w:num>
  <w:num w:numId="14" w16cid:durableId="672147726">
    <w:abstractNumId w:val="6"/>
  </w:num>
  <w:num w:numId="15" w16cid:durableId="977497012">
    <w:abstractNumId w:val="9"/>
  </w:num>
  <w:num w:numId="16" w16cid:durableId="3099269">
    <w:abstractNumId w:val="4"/>
  </w:num>
  <w:num w:numId="17" w16cid:durableId="438644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34"/>
    <w:rsid w:val="00026020"/>
    <w:rsid w:val="00055F68"/>
    <w:rsid w:val="00060849"/>
    <w:rsid w:val="00061C3B"/>
    <w:rsid w:val="0007022F"/>
    <w:rsid w:val="00070259"/>
    <w:rsid w:val="000B3990"/>
    <w:rsid w:val="000C7105"/>
    <w:rsid w:val="000F484E"/>
    <w:rsid w:val="000F6427"/>
    <w:rsid w:val="0010558D"/>
    <w:rsid w:val="00110529"/>
    <w:rsid w:val="00124E3A"/>
    <w:rsid w:val="001441B7"/>
    <w:rsid w:val="0016032F"/>
    <w:rsid w:val="00162DA0"/>
    <w:rsid w:val="00183A01"/>
    <w:rsid w:val="00187525"/>
    <w:rsid w:val="001954DC"/>
    <w:rsid w:val="001F53EF"/>
    <w:rsid w:val="002043B9"/>
    <w:rsid w:val="00206588"/>
    <w:rsid w:val="0023379D"/>
    <w:rsid w:val="00273560"/>
    <w:rsid w:val="002A0658"/>
    <w:rsid w:val="002C3057"/>
    <w:rsid w:val="002D03D4"/>
    <w:rsid w:val="002D3BEA"/>
    <w:rsid w:val="00314BB6"/>
    <w:rsid w:val="003505F0"/>
    <w:rsid w:val="003A6847"/>
    <w:rsid w:val="003C585E"/>
    <w:rsid w:val="003C5B45"/>
    <w:rsid w:val="003E4733"/>
    <w:rsid w:val="003E72B2"/>
    <w:rsid w:val="003F0ACD"/>
    <w:rsid w:val="004062EA"/>
    <w:rsid w:val="004150C2"/>
    <w:rsid w:val="0042147A"/>
    <w:rsid w:val="00422ADD"/>
    <w:rsid w:val="0043032E"/>
    <w:rsid w:val="004551D6"/>
    <w:rsid w:val="004623F9"/>
    <w:rsid w:val="004658B9"/>
    <w:rsid w:val="00470797"/>
    <w:rsid w:val="004830C8"/>
    <w:rsid w:val="004A4831"/>
    <w:rsid w:val="004D04DC"/>
    <w:rsid w:val="004F122D"/>
    <w:rsid w:val="004F1461"/>
    <w:rsid w:val="00520820"/>
    <w:rsid w:val="00533DD4"/>
    <w:rsid w:val="00553734"/>
    <w:rsid w:val="005614C5"/>
    <w:rsid w:val="00573408"/>
    <w:rsid w:val="00582711"/>
    <w:rsid w:val="005B3BAA"/>
    <w:rsid w:val="005F62FB"/>
    <w:rsid w:val="00641B22"/>
    <w:rsid w:val="0069388C"/>
    <w:rsid w:val="006B0764"/>
    <w:rsid w:val="006C3A21"/>
    <w:rsid w:val="006C3DC5"/>
    <w:rsid w:val="006F47F3"/>
    <w:rsid w:val="007141BF"/>
    <w:rsid w:val="007333B6"/>
    <w:rsid w:val="00733BC5"/>
    <w:rsid w:val="00734382"/>
    <w:rsid w:val="00737D6A"/>
    <w:rsid w:val="00741ECC"/>
    <w:rsid w:val="007464B1"/>
    <w:rsid w:val="0075538C"/>
    <w:rsid w:val="00771FE6"/>
    <w:rsid w:val="00773832"/>
    <w:rsid w:val="007A0D15"/>
    <w:rsid w:val="007A253F"/>
    <w:rsid w:val="007A59BD"/>
    <w:rsid w:val="007B5FFA"/>
    <w:rsid w:val="007C3A2C"/>
    <w:rsid w:val="007D3BB4"/>
    <w:rsid w:val="00801F93"/>
    <w:rsid w:val="00834BF1"/>
    <w:rsid w:val="008615E7"/>
    <w:rsid w:val="00862E6D"/>
    <w:rsid w:val="00872322"/>
    <w:rsid w:val="008D7F15"/>
    <w:rsid w:val="008F10D3"/>
    <w:rsid w:val="008F4B87"/>
    <w:rsid w:val="00900540"/>
    <w:rsid w:val="00902AB0"/>
    <w:rsid w:val="009337A0"/>
    <w:rsid w:val="009378B5"/>
    <w:rsid w:val="00943390"/>
    <w:rsid w:val="00951255"/>
    <w:rsid w:val="009630D0"/>
    <w:rsid w:val="009A5DE8"/>
    <w:rsid w:val="009D4461"/>
    <w:rsid w:val="009E0369"/>
    <w:rsid w:val="00A06C07"/>
    <w:rsid w:val="00A07A4D"/>
    <w:rsid w:val="00A17644"/>
    <w:rsid w:val="00A21160"/>
    <w:rsid w:val="00A317B4"/>
    <w:rsid w:val="00A52146"/>
    <w:rsid w:val="00A65E7E"/>
    <w:rsid w:val="00A74367"/>
    <w:rsid w:val="00A84A45"/>
    <w:rsid w:val="00A968B1"/>
    <w:rsid w:val="00AA23D8"/>
    <w:rsid w:val="00AA77CE"/>
    <w:rsid w:val="00AB17F5"/>
    <w:rsid w:val="00AD27AE"/>
    <w:rsid w:val="00AE4FD8"/>
    <w:rsid w:val="00AE72DF"/>
    <w:rsid w:val="00B0795B"/>
    <w:rsid w:val="00B325FD"/>
    <w:rsid w:val="00B44766"/>
    <w:rsid w:val="00B5430E"/>
    <w:rsid w:val="00B6216A"/>
    <w:rsid w:val="00B87234"/>
    <w:rsid w:val="00B909D4"/>
    <w:rsid w:val="00B9288D"/>
    <w:rsid w:val="00C018B4"/>
    <w:rsid w:val="00C01953"/>
    <w:rsid w:val="00C109A0"/>
    <w:rsid w:val="00C12610"/>
    <w:rsid w:val="00C14AE8"/>
    <w:rsid w:val="00C34FB8"/>
    <w:rsid w:val="00C37601"/>
    <w:rsid w:val="00C86CA2"/>
    <w:rsid w:val="00C9667F"/>
    <w:rsid w:val="00C975FB"/>
    <w:rsid w:val="00CC61F5"/>
    <w:rsid w:val="00CD5225"/>
    <w:rsid w:val="00CF4BDD"/>
    <w:rsid w:val="00CF7926"/>
    <w:rsid w:val="00D220AE"/>
    <w:rsid w:val="00D57F30"/>
    <w:rsid w:val="00D75553"/>
    <w:rsid w:val="00D80D79"/>
    <w:rsid w:val="00DC4E32"/>
    <w:rsid w:val="00E120FE"/>
    <w:rsid w:val="00E422AB"/>
    <w:rsid w:val="00E767B9"/>
    <w:rsid w:val="00E80803"/>
    <w:rsid w:val="00EA4492"/>
    <w:rsid w:val="00EA6CAC"/>
    <w:rsid w:val="00EC117A"/>
    <w:rsid w:val="00EC3243"/>
    <w:rsid w:val="00EE59C9"/>
    <w:rsid w:val="00EE77BC"/>
    <w:rsid w:val="00EF37E5"/>
    <w:rsid w:val="00EF4234"/>
    <w:rsid w:val="00F4345F"/>
    <w:rsid w:val="00F971C0"/>
    <w:rsid w:val="00FD2098"/>
    <w:rsid w:val="00FD2604"/>
    <w:rsid w:val="00FD486C"/>
    <w:rsid w:val="00FF05C8"/>
    <w:rsid w:val="00FF2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322A"/>
  <w15:docId w15:val="{03EF7258-4D09-4FCB-A45E-4219769B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pPr>
  </w:style>
  <w:style w:type="paragraph" w:styleId="Bezmezer">
    <w:name w:val="No Spacing"/>
    <w:basedOn w:val="Normln"/>
    <w:uiPriority w:val="1"/>
    <w:qFormat/>
    <w:rsid w:val="00D57F30"/>
    <w:pPr>
      <w:suppressAutoHyphens w:val="0"/>
      <w:spacing w:after="0" w:line="240" w:lineRule="auto"/>
      <w:textAlignment w:val="auto"/>
    </w:pPr>
  </w:style>
  <w:style w:type="paragraph" w:styleId="Zhlav">
    <w:name w:val="header"/>
    <w:basedOn w:val="Normln"/>
    <w:link w:val="ZhlavChar"/>
    <w:uiPriority w:val="99"/>
    <w:unhideWhenUsed/>
    <w:rsid w:val="00A317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7B4"/>
  </w:style>
  <w:style w:type="paragraph" w:styleId="Zpat">
    <w:name w:val="footer"/>
    <w:basedOn w:val="Normln"/>
    <w:link w:val="ZpatChar"/>
    <w:uiPriority w:val="99"/>
    <w:unhideWhenUsed/>
    <w:rsid w:val="00A317B4"/>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7B4"/>
  </w:style>
  <w:style w:type="character" w:styleId="Hypertextovodkaz">
    <w:name w:val="Hyperlink"/>
    <w:basedOn w:val="Standardnpsmoodstavce"/>
    <w:uiPriority w:val="99"/>
    <w:unhideWhenUsed/>
    <w:rsid w:val="0023379D"/>
    <w:rPr>
      <w:color w:val="0563C1" w:themeColor="hyperlink"/>
      <w:u w:val="single"/>
    </w:rPr>
  </w:style>
  <w:style w:type="character" w:styleId="Nevyeenzmnka">
    <w:name w:val="Unresolved Mention"/>
    <w:basedOn w:val="Standardnpsmoodstavce"/>
    <w:uiPriority w:val="99"/>
    <w:semiHidden/>
    <w:unhideWhenUsed/>
    <w:rsid w:val="0023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1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3408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dc:description/>
  <cp:lastModifiedBy>Ilona Hrubešová</cp:lastModifiedBy>
  <cp:revision>3</cp:revision>
  <cp:lastPrinted>2025-10-17T11:36:00Z</cp:lastPrinted>
  <dcterms:created xsi:type="dcterms:W3CDTF">2025-12-14T15:54:00Z</dcterms:created>
  <dcterms:modified xsi:type="dcterms:W3CDTF">2025-12-16T11:44:00Z</dcterms:modified>
</cp:coreProperties>
</file>